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2290BB" w14:textId="12A94669" w:rsidR="00876B3B" w:rsidRPr="00876B3B" w:rsidRDefault="00876B3B" w:rsidP="00876B3B"/>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113"/>
        <w:gridCol w:w="4302"/>
      </w:tblGrid>
      <w:tr w:rsidR="00876B3B" w:rsidRPr="00876B3B" w14:paraId="19936D09" w14:textId="77777777" w:rsidTr="00876B3B">
        <w:trPr>
          <w:tblCellSpacing w:w="15" w:type="dxa"/>
        </w:trPr>
        <w:tc>
          <w:tcPr>
            <w:tcW w:w="0" w:type="auto"/>
            <w:vAlign w:val="center"/>
            <w:hideMark/>
          </w:tcPr>
          <w:p w14:paraId="6E174A12" w14:textId="77777777" w:rsidR="00876B3B" w:rsidRPr="00876B3B" w:rsidRDefault="00876B3B" w:rsidP="00876B3B">
            <w:pPr>
              <w:spacing w:after="0" w:line="240" w:lineRule="auto"/>
            </w:pPr>
            <w:r w:rsidRPr="00876B3B">
              <w:rPr>
                <w:b/>
                <w:bCs/>
              </w:rPr>
              <w:t>Role Title</w:t>
            </w:r>
          </w:p>
        </w:tc>
        <w:tc>
          <w:tcPr>
            <w:tcW w:w="0" w:type="auto"/>
            <w:vAlign w:val="center"/>
            <w:hideMark/>
          </w:tcPr>
          <w:p w14:paraId="0E818336" w14:textId="77777777" w:rsidR="00876B3B" w:rsidRPr="00876B3B" w:rsidRDefault="00876B3B" w:rsidP="00876B3B">
            <w:pPr>
              <w:spacing w:after="0" w:line="240" w:lineRule="auto"/>
            </w:pPr>
            <w:r w:rsidRPr="00876B3B">
              <w:t>   Casual Hospitality Assistant</w:t>
            </w:r>
          </w:p>
        </w:tc>
      </w:tr>
      <w:tr w:rsidR="00876B3B" w:rsidRPr="00876B3B" w14:paraId="55FEA3AC" w14:textId="77777777" w:rsidTr="00876B3B">
        <w:trPr>
          <w:tblCellSpacing w:w="15" w:type="dxa"/>
        </w:trPr>
        <w:tc>
          <w:tcPr>
            <w:tcW w:w="0" w:type="auto"/>
            <w:vAlign w:val="center"/>
            <w:hideMark/>
          </w:tcPr>
          <w:p w14:paraId="47CAB182" w14:textId="77777777" w:rsidR="00876B3B" w:rsidRPr="00876B3B" w:rsidRDefault="00876B3B" w:rsidP="00876B3B">
            <w:pPr>
              <w:spacing w:after="0" w:line="240" w:lineRule="auto"/>
            </w:pPr>
            <w:r w:rsidRPr="00876B3B">
              <w:rPr>
                <w:b/>
                <w:bCs/>
              </w:rPr>
              <w:t>Reports to</w:t>
            </w:r>
          </w:p>
        </w:tc>
        <w:tc>
          <w:tcPr>
            <w:tcW w:w="0" w:type="auto"/>
            <w:vAlign w:val="center"/>
            <w:hideMark/>
          </w:tcPr>
          <w:p w14:paraId="4608ADC1" w14:textId="5E4648B5" w:rsidR="00876B3B" w:rsidRPr="00876B3B" w:rsidRDefault="00876B3B" w:rsidP="00876B3B">
            <w:pPr>
              <w:spacing w:after="0" w:line="240" w:lineRule="auto"/>
            </w:pPr>
            <w:r w:rsidRPr="00876B3B">
              <w:t>   </w:t>
            </w:r>
            <w:r w:rsidR="00652320">
              <w:t xml:space="preserve">Hospitality </w:t>
            </w:r>
            <w:r w:rsidRPr="00876B3B">
              <w:t>Manager </w:t>
            </w:r>
          </w:p>
        </w:tc>
      </w:tr>
      <w:tr w:rsidR="00876B3B" w:rsidRPr="00876B3B" w14:paraId="3338B324" w14:textId="77777777" w:rsidTr="00876B3B">
        <w:trPr>
          <w:tblCellSpacing w:w="15" w:type="dxa"/>
        </w:trPr>
        <w:tc>
          <w:tcPr>
            <w:tcW w:w="0" w:type="auto"/>
            <w:vAlign w:val="center"/>
            <w:hideMark/>
          </w:tcPr>
          <w:p w14:paraId="24D9E02B" w14:textId="77777777" w:rsidR="00876B3B" w:rsidRPr="00876B3B" w:rsidRDefault="00876B3B" w:rsidP="00876B3B">
            <w:pPr>
              <w:spacing w:after="0" w:line="240" w:lineRule="auto"/>
            </w:pPr>
            <w:r w:rsidRPr="00876B3B">
              <w:rPr>
                <w:b/>
                <w:bCs/>
              </w:rPr>
              <w:t>Hours</w:t>
            </w:r>
          </w:p>
        </w:tc>
        <w:tc>
          <w:tcPr>
            <w:tcW w:w="0" w:type="auto"/>
            <w:vAlign w:val="center"/>
            <w:hideMark/>
          </w:tcPr>
          <w:p w14:paraId="55798D90" w14:textId="77777777" w:rsidR="00876B3B" w:rsidRPr="00876B3B" w:rsidRDefault="00876B3B" w:rsidP="00876B3B">
            <w:pPr>
              <w:spacing w:after="0" w:line="240" w:lineRule="auto"/>
            </w:pPr>
            <w:r w:rsidRPr="00876B3B">
              <w:t>   Casual</w:t>
            </w:r>
          </w:p>
        </w:tc>
      </w:tr>
      <w:tr w:rsidR="00876B3B" w:rsidRPr="00876B3B" w14:paraId="41B617CE" w14:textId="77777777" w:rsidTr="00876B3B">
        <w:trPr>
          <w:tblCellSpacing w:w="15" w:type="dxa"/>
        </w:trPr>
        <w:tc>
          <w:tcPr>
            <w:tcW w:w="0" w:type="auto"/>
            <w:vAlign w:val="center"/>
            <w:hideMark/>
          </w:tcPr>
          <w:p w14:paraId="213D4026" w14:textId="77777777" w:rsidR="00876B3B" w:rsidRPr="00876B3B" w:rsidRDefault="00876B3B" w:rsidP="00876B3B">
            <w:pPr>
              <w:spacing w:after="0" w:line="240" w:lineRule="auto"/>
            </w:pPr>
            <w:r w:rsidRPr="00876B3B">
              <w:rPr>
                <w:b/>
                <w:bCs/>
              </w:rPr>
              <w:t>Salary</w:t>
            </w:r>
          </w:p>
        </w:tc>
        <w:tc>
          <w:tcPr>
            <w:tcW w:w="0" w:type="auto"/>
            <w:vAlign w:val="center"/>
            <w:hideMark/>
          </w:tcPr>
          <w:p w14:paraId="45D2C400" w14:textId="77777777" w:rsidR="00876B3B" w:rsidRPr="00876B3B" w:rsidRDefault="00876B3B" w:rsidP="00876B3B">
            <w:pPr>
              <w:spacing w:after="0" w:line="240" w:lineRule="auto"/>
            </w:pPr>
            <w:r w:rsidRPr="00876B3B">
              <w:t>   £11.65 per hour</w:t>
            </w:r>
          </w:p>
        </w:tc>
      </w:tr>
      <w:tr w:rsidR="00876B3B" w:rsidRPr="00876B3B" w14:paraId="0C6623C6" w14:textId="77777777" w:rsidTr="00876B3B">
        <w:trPr>
          <w:tblCellSpacing w:w="15" w:type="dxa"/>
        </w:trPr>
        <w:tc>
          <w:tcPr>
            <w:tcW w:w="0" w:type="auto"/>
            <w:vAlign w:val="center"/>
            <w:hideMark/>
          </w:tcPr>
          <w:p w14:paraId="01BC1195" w14:textId="77777777" w:rsidR="00876B3B" w:rsidRPr="00876B3B" w:rsidRDefault="00876B3B" w:rsidP="00876B3B">
            <w:pPr>
              <w:spacing w:after="0" w:line="240" w:lineRule="auto"/>
            </w:pPr>
            <w:r w:rsidRPr="00876B3B">
              <w:rPr>
                <w:b/>
                <w:bCs/>
              </w:rPr>
              <w:t>Location</w:t>
            </w:r>
          </w:p>
        </w:tc>
        <w:tc>
          <w:tcPr>
            <w:tcW w:w="0" w:type="auto"/>
            <w:vAlign w:val="center"/>
            <w:hideMark/>
          </w:tcPr>
          <w:p w14:paraId="26FB2924" w14:textId="77777777" w:rsidR="00876B3B" w:rsidRPr="00876B3B" w:rsidRDefault="00876B3B" w:rsidP="00876B3B">
            <w:pPr>
              <w:spacing w:after="0" w:line="240" w:lineRule="auto"/>
            </w:pPr>
            <w:r w:rsidRPr="00876B3B">
              <w:t>   Bromley, located on the High Street walking</w:t>
            </w:r>
            <w:r w:rsidRPr="00876B3B">
              <w:br/>
              <w:t>   distance from Bus &amp; Train stations</w:t>
            </w:r>
          </w:p>
        </w:tc>
      </w:tr>
    </w:tbl>
    <w:p w14:paraId="4577174E" w14:textId="77777777" w:rsidR="00876B3B" w:rsidRPr="00876B3B" w:rsidRDefault="00876B3B" w:rsidP="00876B3B">
      <w:r w:rsidRPr="00876B3B">
        <w:rPr>
          <w:b/>
          <w:bCs/>
        </w:rPr>
        <w:br/>
        <w:t>ABOUT TRAFALGAR ENTERTAINMENT (TE)</w:t>
      </w:r>
    </w:p>
    <w:p w14:paraId="04C5E3E8" w14:textId="67F8BC91" w:rsidR="00876B3B" w:rsidRPr="00876B3B" w:rsidRDefault="00991557" w:rsidP="00876B3B">
      <w:r w:rsidRPr="00991557">
        <w:t>Co-founded by Sir Howard Panter and Dame Rosemary Squire in 2017, Trafalgar Entertainment is a premium international live entertainment business focussed on new productions, venue ownership, Performing Arts education, theatre ticketing, the distribution of live-streaming innovative content and the provision of great theatres where people can come together to share in the experience of live entertainment. TE is home to Trafalgar Theatres, The Chiswick Cinema, Trafalgar Theatre Productions, Trafalgar Releasing, Trafalgar Tickets, Stagecoach Performing Arts, Drama Kids/Helen O’Grady Drama Academy, ticketing company London Theatre Direct, Stagedoor, Jonathan Church Theatre Productions, and Imagine Theatr</w:t>
      </w:r>
      <w:r>
        <w:t>e.</w:t>
      </w:r>
      <w:r>
        <w:br/>
      </w:r>
    </w:p>
    <w:p w14:paraId="36C4E338" w14:textId="4DEF1AB2" w:rsidR="00876B3B" w:rsidRPr="00876B3B" w:rsidRDefault="00876B3B" w:rsidP="00876B3B">
      <w:r w:rsidRPr="00876B3B">
        <w:rPr>
          <w:b/>
          <w:bCs/>
        </w:rPr>
        <w:t>ABOUT TRAFALGAR THEATRES</w:t>
      </w:r>
    </w:p>
    <w:p w14:paraId="497F7301" w14:textId="4C6707A1" w:rsidR="00991557" w:rsidRPr="00991557" w:rsidRDefault="00991557" w:rsidP="00991557">
      <w:r w:rsidRPr="00991557">
        <w:t>Trafalgar Theatres is the venue-operating division of TE. We currently operate 21 venues; including 14 in the UK regions; the Trafalgar Theatre in London’s West End and the Theatre Royal in Sydney. We’re growing fast, we’re confident in what we do, and we’re ambitious about the future. There’s never been a better time to get onboard.</w:t>
      </w:r>
      <w:r>
        <w:br/>
      </w:r>
    </w:p>
    <w:p w14:paraId="511B8A08" w14:textId="42680092" w:rsidR="00876B3B" w:rsidRPr="00876B3B" w:rsidRDefault="00991557" w:rsidP="00991557">
      <w:r w:rsidRPr="00991557">
        <w:t>We are passionate about entertainment, audiences, and the live experience and we value</w:t>
      </w:r>
      <w:r w:rsidRPr="00991557">
        <w:rPr>
          <w:b/>
          <w:bCs/>
        </w:rPr>
        <w:t xml:space="preserve"> Creativity, Collaboration, Excellence and Respect</w:t>
      </w:r>
      <w:r w:rsidR="00876B3B" w:rsidRPr="00876B3B">
        <w:rPr>
          <w:b/>
          <w:bCs/>
        </w:rPr>
        <w:t>.</w:t>
      </w:r>
    </w:p>
    <w:p w14:paraId="288B362A" w14:textId="77777777" w:rsidR="00876B3B" w:rsidRPr="00876B3B" w:rsidRDefault="00876B3B" w:rsidP="00876B3B">
      <w:r w:rsidRPr="00876B3B">
        <w:rPr>
          <w:b/>
          <w:bCs/>
        </w:rPr>
        <w:br/>
        <w:t>ABOUT THIS ROLE</w:t>
      </w:r>
    </w:p>
    <w:p w14:paraId="7FA9BA40" w14:textId="77777777" w:rsidR="00876B3B" w:rsidRPr="00876B3B" w:rsidRDefault="00876B3B" w:rsidP="00876B3B">
      <w:r w:rsidRPr="00876B3B">
        <w:t>The casual Hospitality Assistant role is vital to the success of our business.  The postholder plays a pivotal role in defining our Guest Customer Service to ensure our guests receive a high level of service.</w:t>
      </w:r>
    </w:p>
    <w:p w14:paraId="2D5B3704" w14:textId="77777777" w:rsidR="00876B3B" w:rsidRPr="00876B3B" w:rsidRDefault="00876B3B" w:rsidP="00876B3B">
      <w:r w:rsidRPr="00876B3B">
        <w:br/>
        <w:t>As the postholder is responsible for:</w:t>
      </w:r>
    </w:p>
    <w:p w14:paraId="1F5A6168" w14:textId="77777777" w:rsidR="00876B3B" w:rsidRPr="00876B3B" w:rsidRDefault="00876B3B" w:rsidP="00876B3B">
      <w:r w:rsidRPr="00876B3B">
        <w:t>     *   Deliver effective, attentive, and personalised customer service</w:t>
      </w:r>
    </w:p>
    <w:p w14:paraId="69579B29" w14:textId="77777777" w:rsidR="00876B3B" w:rsidRPr="00876B3B" w:rsidRDefault="00876B3B" w:rsidP="00876B3B">
      <w:r w:rsidRPr="00876B3B">
        <w:t>     *   Provide an efficient drink service, taking orders and aware of allergens and dietary requirements</w:t>
      </w:r>
    </w:p>
    <w:p w14:paraId="60E85F91" w14:textId="77777777" w:rsidR="00876B3B" w:rsidRPr="00876B3B" w:rsidRDefault="00876B3B" w:rsidP="00876B3B">
      <w:r w:rsidRPr="00876B3B">
        <w:t>     *   Provide a warm welcome by greeting our guests</w:t>
      </w:r>
    </w:p>
    <w:p w14:paraId="4DA71830" w14:textId="77777777" w:rsidR="00876B3B" w:rsidRPr="00876B3B" w:rsidRDefault="00876B3B" w:rsidP="00876B3B">
      <w:r w:rsidRPr="00876B3B">
        <w:t>     *   Maintain a clean workplace</w:t>
      </w:r>
    </w:p>
    <w:p w14:paraId="1E57D377" w14:textId="77777777" w:rsidR="00876B3B" w:rsidRPr="00876B3B" w:rsidRDefault="00876B3B" w:rsidP="00876B3B">
      <w:r w:rsidRPr="00876B3B">
        <w:t xml:space="preserve">     *   Maintain Health and Safety, Food Safety and Fire Safety procedures </w:t>
      </w:r>
      <w:proofErr w:type="gramStart"/>
      <w:r w:rsidRPr="00876B3B">
        <w:t>at all times</w:t>
      </w:r>
      <w:proofErr w:type="gramEnd"/>
    </w:p>
    <w:p w14:paraId="2A583088" w14:textId="0C43518B" w:rsidR="00876B3B" w:rsidRPr="00876B3B" w:rsidRDefault="00C779A9" w:rsidP="00876B3B">
      <w:r w:rsidRPr="00C779A9">
        <w:lastRenderedPageBreak/>
        <w:t>This Job Description is not an exhaustive description of your duties. You will be required to adopt a flexible approach to your role and responsibilities. From time to time, you may be required to undertake such alternative or additional duties as may be commensurate with your skills, experience, and capabilities</w:t>
      </w:r>
      <w:r w:rsidR="00876B3B" w:rsidRPr="00876B3B">
        <w:t>.</w:t>
      </w:r>
    </w:p>
    <w:p w14:paraId="144AA302" w14:textId="77777777" w:rsidR="00876B3B" w:rsidRPr="00876B3B" w:rsidRDefault="00876B3B" w:rsidP="00876B3B">
      <w:r w:rsidRPr="00876B3B">
        <w:rPr>
          <w:b/>
          <w:bCs/>
        </w:rPr>
        <w:br/>
        <w:t>ABOUT YOU</w:t>
      </w:r>
    </w:p>
    <w:p w14:paraId="01A2045F" w14:textId="328A8013" w:rsidR="00876B3B" w:rsidRPr="00876B3B" w:rsidRDefault="00237DE9" w:rsidP="00237DE9">
      <w:r>
        <w:t>As a Hospitality Assistant professional with significant experience in the theatre, music or live-entertainment space, you’ll be a self-motivated, engaging and dynamic leader.</w:t>
      </w:r>
      <w:r>
        <w:br/>
      </w:r>
      <w:r>
        <w:br/>
        <w:t>Commercially savvy, enthusiastic and capable of influencing others (including senior members of the TE team and third-party producer clients) you’ll be energetic, proactive, results-focussed and creative in your approach.</w:t>
      </w:r>
      <w:r>
        <w:br/>
      </w:r>
      <w:r>
        <w:br/>
        <w:t>You’ll be resilient, able to communicate clearly and excellent at forming working relationships with other</w:t>
      </w:r>
      <w:r w:rsidR="00876B3B" w:rsidRPr="00876B3B">
        <w:t>. </w:t>
      </w:r>
    </w:p>
    <w:p w14:paraId="3F8E5587" w14:textId="77777777" w:rsidR="00876B3B" w:rsidRPr="00876B3B" w:rsidRDefault="00876B3B" w:rsidP="00876B3B">
      <w:r w:rsidRPr="00876B3B">
        <w:rPr>
          <w:b/>
          <w:bCs/>
        </w:rPr>
        <w:br/>
        <w:t>KEY ATTRIBUTES</w:t>
      </w:r>
    </w:p>
    <w:p w14:paraId="5273EB8B" w14:textId="77777777" w:rsidR="00876B3B" w:rsidRPr="00876B3B" w:rsidRDefault="00876B3B" w:rsidP="00876B3B">
      <w:r w:rsidRPr="00876B3B">
        <w:t>We are looking for individuals that can work as part of a team and individually to achieve excellent customer service and to deliver our values: creativity, collaboration, excellence, and respect. </w:t>
      </w:r>
    </w:p>
    <w:p w14:paraId="44200E16" w14:textId="77777777" w:rsidR="00876B3B" w:rsidRPr="00876B3B" w:rsidRDefault="00876B3B" w:rsidP="00876B3B">
      <w:r w:rsidRPr="00876B3B">
        <w:t>     *   Passion for theatre / live entertainment</w:t>
      </w:r>
    </w:p>
    <w:p w14:paraId="1CC92CA0" w14:textId="77777777" w:rsidR="00876B3B" w:rsidRPr="00876B3B" w:rsidRDefault="00876B3B" w:rsidP="00876B3B">
      <w:r w:rsidRPr="00876B3B">
        <w:t>     *   An exceptional eye for detail</w:t>
      </w:r>
    </w:p>
    <w:p w14:paraId="6CC1A64D" w14:textId="77777777" w:rsidR="00876B3B" w:rsidRPr="00876B3B" w:rsidRDefault="00876B3B" w:rsidP="00876B3B">
      <w:r w:rsidRPr="00876B3B">
        <w:t>     *   Willingness to learn new skills</w:t>
      </w:r>
    </w:p>
    <w:p w14:paraId="5C15D04E" w14:textId="77777777" w:rsidR="00876B3B" w:rsidRPr="00876B3B" w:rsidRDefault="00876B3B" w:rsidP="00876B3B">
      <w:r w:rsidRPr="00876B3B">
        <w:t>     *   Great team spirit</w:t>
      </w:r>
    </w:p>
    <w:p w14:paraId="4BE535C0" w14:textId="77777777" w:rsidR="00876B3B" w:rsidRPr="00876B3B" w:rsidRDefault="00876B3B" w:rsidP="00876B3B">
      <w:r w:rsidRPr="00876B3B">
        <w:t>     *   Strong communication and listening skills</w:t>
      </w:r>
    </w:p>
    <w:p w14:paraId="334BD26E" w14:textId="77777777" w:rsidR="00876B3B" w:rsidRPr="00876B3B" w:rsidRDefault="00876B3B" w:rsidP="00876B3B">
      <w:r w:rsidRPr="00876B3B">
        <w:t>     *   Understanding of food hygiene and effective customer service</w:t>
      </w:r>
    </w:p>
    <w:p w14:paraId="7ED48AF7" w14:textId="77777777" w:rsidR="00876B3B" w:rsidRPr="00876B3B" w:rsidRDefault="00876B3B" w:rsidP="00876B3B">
      <w:r w:rsidRPr="00876B3B">
        <w:t>     *   Ability to work effectively during busy times</w:t>
      </w:r>
    </w:p>
    <w:p w14:paraId="3AE43119" w14:textId="77777777" w:rsidR="00876B3B" w:rsidRPr="00876B3B" w:rsidRDefault="00876B3B" w:rsidP="00876B3B">
      <w:r w:rsidRPr="00876B3B">
        <w:t>     *   Highly motivated </w:t>
      </w:r>
    </w:p>
    <w:p w14:paraId="5F3C603A" w14:textId="77777777" w:rsidR="00876B3B" w:rsidRPr="00876B3B" w:rsidRDefault="00876B3B" w:rsidP="00876B3B">
      <w:r w:rsidRPr="00876B3B">
        <w:br/>
        <w:t>Your Experience – ideal but not necessary as training is provided:</w:t>
      </w:r>
    </w:p>
    <w:p w14:paraId="2A446A3D" w14:textId="77777777" w:rsidR="00876B3B" w:rsidRPr="00876B3B" w:rsidRDefault="00876B3B" w:rsidP="00876B3B">
      <w:r w:rsidRPr="00876B3B">
        <w:t>     *   Experience of delivering a high standard of customer service</w:t>
      </w:r>
    </w:p>
    <w:p w14:paraId="1DAC5F7C" w14:textId="77777777" w:rsidR="00876B3B" w:rsidRPr="00876B3B" w:rsidRDefault="00876B3B" w:rsidP="00876B3B">
      <w:r w:rsidRPr="00876B3B">
        <w:t>     *   Knowledge of food, drinks and allergens </w:t>
      </w:r>
    </w:p>
    <w:p w14:paraId="0415E7B7" w14:textId="0746489F" w:rsidR="00AB22E5" w:rsidRDefault="00876B3B" w:rsidP="001272C1">
      <w:pPr>
        <w:keepNext/>
      </w:pPr>
      <w:r w:rsidRPr="00876B3B">
        <w:br/>
        <w:t>Applicants must be over 18 years or over due to licencing laws.</w:t>
      </w:r>
      <w:r w:rsidRPr="00876B3B">
        <w:br/>
      </w:r>
      <w:r w:rsidR="00CB2BD5">
        <w:br/>
        <w:t xml:space="preserve">Closing Date:  </w:t>
      </w:r>
      <w:r w:rsidR="001272C1">
        <w:t>Friday 4 April 2025</w:t>
      </w:r>
      <w:r w:rsidR="001272C1">
        <w:br/>
      </w:r>
      <w:r w:rsidRPr="00876B3B">
        <w:t xml:space="preserve">Interviews will be held on: </w:t>
      </w:r>
      <w:r w:rsidR="00573AC9">
        <w:t xml:space="preserve">  </w:t>
      </w:r>
      <w:r w:rsidR="00CB2BD5" w:rsidRPr="00573AC9">
        <w:t xml:space="preserve">Wednesday 9 April and </w:t>
      </w:r>
      <w:r w:rsidR="004B18E5" w:rsidRPr="00573AC9">
        <w:t xml:space="preserve">Thursday </w:t>
      </w:r>
      <w:r w:rsidR="00CB2BD5" w:rsidRPr="00573AC9">
        <w:t xml:space="preserve">10 April </w:t>
      </w:r>
      <w:r w:rsidR="004B18E5" w:rsidRPr="00573AC9">
        <w:t xml:space="preserve">2025 </w:t>
      </w:r>
      <w:r w:rsidRPr="00876B3B">
        <w:br/>
      </w:r>
      <w:r w:rsidRPr="00876B3B">
        <w:br/>
      </w:r>
      <w:r w:rsidR="00F55AF3">
        <w:lastRenderedPageBreak/>
        <w:t>Trafalgar Entertainment is an equal opportunity employer. We celebrate diversity and are committed to creating an inclusive environment for all employees. We welcome applications from people in groups where we are under-represented, for example people with disabilities, from minority ethnic groups, older returners and people who are neurodivergent.</w:t>
      </w:r>
      <w:r w:rsidR="00F55AF3">
        <w:br/>
      </w:r>
      <w:r w:rsidR="00F55AF3">
        <w:br/>
        <w:t>We are curious, courageous and ambitious, empowering people to challenge and innovate in pursuit of excellence.</w:t>
      </w:r>
    </w:p>
    <w:sectPr w:rsidR="00AB22E5">
      <w:headerReference w:type="default" r:id="rId9"/>
      <w:footerReference w:type="defaul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4863C6" w14:textId="77777777" w:rsidR="00B96FF0" w:rsidRDefault="00B96FF0" w:rsidP="00876B3B">
      <w:pPr>
        <w:spacing w:after="0" w:line="240" w:lineRule="auto"/>
      </w:pPr>
      <w:r>
        <w:separator/>
      </w:r>
    </w:p>
  </w:endnote>
  <w:endnote w:type="continuationSeparator" w:id="0">
    <w:p w14:paraId="1E8032B0" w14:textId="77777777" w:rsidR="00B96FF0" w:rsidRDefault="00B96FF0" w:rsidP="00876B3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2AC521" w14:textId="7489E502" w:rsidR="00876B3B" w:rsidRDefault="00876B3B" w:rsidP="00876B3B">
    <w:pPr>
      <w:pStyle w:val="Footer"/>
      <w:jc w:val="center"/>
    </w:pPr>
    <w:r w:rsidRPr="00876B3B">
      <w:rPr>
        <w:noProof/>
      </w:rPr>
      <w:drawing>
        <wp:inline distT="0" distB="0" distL="0" distR="0" wp14:anchorId="692374A3" wp14:editId="103E753F">
          <wp:extent cx="2990850" cy="381000"/>
          <wp:effectExtent l="0" t="0" r="0" b="0"/>
          <wp:docPr id="748865178"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990850" cy="38100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382E1A" w14:textId="77777777" w:rsidR="00B96FF0" w:rsidRDefault="00B96FF0" w:rsidP="00876B3B">
      <w:pPr>
        <w:spacing w:after="0" w:line="240" w:lineRule="auto"/>
      </w:pPr>
      <w:r>
        <w:separator/>
      </w:r>
    </w:p>
  </w:footnote>
  <w:footnote w:type="continuationSeparator" w:id="0">
    <w:p w14:paraId="38B706F5" w14:textId="77777777" w:rsidR="00B96FF0" w:rsidRDefault="00B96FF0" w:rsidP="00876B3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644555" w14:textId="56B4C044" w:rsidR="00876B3B" w:rsidRDefault="00876B3B" w:rsidP="00876B3B">
    <w:pPr>
      <w:pStyle w:val="Header"/>
      <w:jc w:val="center"/>
    </w:pPr>
    <w:r w:rsidRPr="00876B3B">
      <w:rPr>
        <w:noProof/>
      </w:rPr>
      <w:drawing>
        <wp:inline distT="0" distB="0" distL="0" distR="0" wp14:anchorId="6F40D10F" wp14:editId="24A11CEB">
          <wp:extent cx="1857375" cy="381000"/>
          <wp:effectExtent l="0" t="0" r="9525" b="0"/>
          <wp:docPr id="242840177"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57375" cy="381000"/>
                  </a:xfrm>
                  <a:prstGeom prst="rect">
                    <a:avLst/>
                  </a:prstGeom>
                  <a:noFill/>
                  <a:ln>
                    <a:noFill/>
                  </a:ln>
                </pic:spPr>
              </pic:pic>
            </a:graphicData>
          </a:graphic>
        </wp:inline>
      </w:drawing>
    </w:r>
  </w:p>
  <w:p w14:paraId="4BFBB706" w14:textId="77777777" w:rsidR="00876B3B" w:rsidRDefault="00876B3B" w:rsidP="00876B3B">
    <w:pPr>
      <w:pStyle w:val="Header"/>
      <w:jc w:val="cen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6B3B"/>
    <w:rsid w:val="00027129"/>
    <w:rsid w:val="00057034"/>
    <w:rsid w:val="001272C1"/>
    <w:rsid w:val="001920C3"/>
    <w:rsid w:val="00237DE9"/>
    <w:rsid w:val="0038227B"/>
    <w:rsid w:val="003E7EA4"/>
    <w:rsid w:val="004B18E5"/>
    <w:rsid w:val="00573AC9"/>
    <w:rsid w:val="00652320"/>
    <w:rsid w:val="00836CF3"/>
    <w:rsid w:val="00876B3B"/>
    <w:rsid w:val="00991557"/>
    <w:rsid w:val="009F2E8C"/>
    <w:rsid w:val="00A33827"/>
    <w:rsid w:val="00AB22E5"/>
    <w:rsid w:val="00AB64C0"/>
    <w:rsid w:val="00B96FF0"/>
    <w:rsid w:val="00BB1C63"/>
    <w:rsid w:val="00C779A9"/>
    <w:rsid w:val="00CB2BD5"/>
    <w:rsid w:val="00CF7A46"/>
    <w:rsid w:val="00DB6F70"/>
    <w:rsid w:val="00F55AF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0E7A52"/>
  <w15:chartTrackingRefBased/>
  <w15:docId w15:val="{76BC34CF-C4B7-4B24-A573-A9C6938092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76B3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876B3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876B3B"/>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876B3B"/>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876B3B"/>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876B3B"/>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876B3B"/>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876B3B"/>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876B3B"/>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76B3B"/>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876B3B"/>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876B3B"/>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876B3B"/>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876B3B"/>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876B3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76B3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76B3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76B3B"/>
    <w:rPr>
      <w:rFonts w:eastAsiaTheme="majorEastAsia" w:cstheme="majorBidi"/>
      <w:color w:val="272727" w:themeColor="text1" w:themeTint="D8"/>
    </w:rPr>
  </w:style>
  <w:style w:type="paragraph" w:styleId="Title">
    <w:name w:val="Title"/>
    <w:basedOn w:val="Normal"/>
    <w:next w:val="Normal"/>
    <w:link w:val="TitleChar"/>
    <w:uiPriority w:val="10"/>
    <w:qFormat/>
    <w:rsid w:val="00876B3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76B3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76B3B"/>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76B3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76B3B"/>
    <w:pPr>
      <w:spacing w:before="160"/>
      <w:jc w:val="center"/>
    </w:pPr>
    <w:rPr>
      <w:i/>
      <w:iCs/>
      <w:color w:val="404040" w:themeColor="text1" w:themeTint="BF"/>
    </w:rPr>
  </w:style>
  <w:style w:type="character" w:customStyle="1" w:styleId="QuoteChar">
    <w:name w:val="Quote Char"/>
    <w:basedOn w:val="DefaultParagraphFont"/>
    <w:link w:val="Quote"/>
    <w:uiPriority w:val="29"/>
    <w:rsid w:val="00876B3B"/>
    <w:rPr>
      <w:i/>
      <w:iCs/>
      <w:color w:val="404040" w:themeColor="text1" w:themeTint="BF"/>
    </w:rPr>
  </w:style>
  <w:style w:type="paragraph" w:styleId="ListParagraph">
    <w:name w:val="List Paragraph"/>
    <w:basedOn w:val="Normal"/>
    <w:uiPriority w:val="34"/>
    <w:qFormat/>
    <w:rsid w:val="00876B3B"/>
    <w:pPr>
      <w:ind w:left="720"/>
      <w:contextualSpacing/>
    </w:pPr>
  </w:style>
  <w:style w:type="character" w:styleId="IntenseEmphasis">
    <w:name w:val="Intense Emphasis"/>
    <w:basedOn w:val="DefaultParagraphFont"/>
    <w:uiPriority w:val="21"/>
    <w:qFormat/>
    <w:rsid w:val="00876B3B"/>
    <w:rPr>
      <w:i/>
      <w:iCs/>
      <w:color w:val="0F4761" w:themeColor="accent1" w:themeShade="BF"/>
    </w:rPr>
  </w:style>
  <w:style w:type="paragraph" w:styleId="IntenseQuote">
    <w:name w:val="Intense Quote"/>
    <w:basedOn w:val="Normal"/>
    <w:next w:val="Normal"/>
    <w:link w:val="IntenseQuoteChar"/>
    <w:uiPriority w:val="30"/>
    <w:qFormat/>
    <w:rsid w:val="00876B3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876B3B"/>
    <w:rPr>
      <w:i/>
      <w:iCs/>
      <w:color w:val="0F4761" w:themeColor="accent1" w:themeShade="BF"/>
    </w:rPr>
  </w:style>
  <w:style w:type="character" w:styleId="IntenseReference">
    <w:name w:val="Intense Reference"/>
    <w:basedOn w:val="DefaultParagraphFont"/>
    <w:uiPriority w:val="32"/>
    <w:qFormat/>
    <w:rsid w:val="00876B3B"/>
    <w:rPr>
      <w:b/>
      <w:bCs/>
      <w:smallCaps/>
      <w:color w:val="0F4761" w:themeColor="accent1" w:themeShade="BF"/>
      <w:spacing w:val="5"/>
    </w:rPr>
  </w:style>
  <w:style w:type="paragraph" w:styleId="Header">
    <w:name w:val="header"/>
    <w:basedOn w:val="Normal"/>
    <w:link w:val="HeaderChar"/>
    <w:uiPriority w:val="99"/>
    <w:unhideWhenUsed/>
    <w:rsid w:val="00876B3B"/>
    <w:pPr>
      <w:tabs>
        <w:tab w:val="center" w:pos="4513"/>
        <w:tab w:val="right" w:pos="9026"/>
      </w:tabs>
      <w:spacing w:after="0" w:line="240" w:lineRule="auto"/>
    </w:pPr>
  </w:style>
  <w:style w:type="character" w:customStyle="1" w:styleId="HeaderChar">
    <w:name w:val="Header Char"/>
    <w:basedOn w:val="DefaultParagraphFont"/>
    <w:link w:val="Header"/>
    <w:uiPriority w:val="99"/>
    <w:rsid w:val="00876B3B"/>
  </w:style>
  <w:style w:type="paragraph" w:styleId="Footer">
    <w:name w:val="footer"/>
    <w:basedOn w:val="Normal"/>
    <w:link w:val="FooterChar"/>
    <w:uiPriority w:val="99"/>
    <w:unhideWhenUsed/>
    <w:rsid w:val="00876B3B"/>
    <w:pPr>
      <w:tabs>
        <w:tab w:val="center" w:pos="4513"/>
        <w:tab w:val="right" w:pos="9026"/>
      </w:tabs>
      <w:spacing w:after="0" w:line="240" w:lineRule="auto"/>
    </w:pPr>
  </w:style>
  <w:style w:type="character" w:customStyle="1" w:styleId="FooterChar">
    <w:name w:val="Footer Char"/>
    <w:basedOn w:val="DefaultParagraphFont"/>
    <w:link w:val="Footer"/>
    <w:uiPriority w:val="99"/>
    <w:rsid w:val="00876B3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908539">
      <w:bodyDiv w:val="1"/>
      <w:marLeft w:val="0"/>
      <w:marRight w:val="0"/>
      <w:marTop w:val="0"/>
      <w:marBottom w:val="0"/>
      <w:divBdr>
        <w:top w:val="none" w:sz="0" w:space="0" w:color="auto"/>
        <w:left w:val="none" w:sz="0" w:space="0" w:color="auto"/>
        <w:bottom w:val="none" w:sz="0" w:space="0" w:color="auto"/>
        <w:right w:val="none" w:sz="0" w:space="0" w:color="auto"/>
      </w:divBdr>
    </w:div>
    <w:div w:id="249312157">
      <w:bodyDiv w:val="1"/>
      <w:marLeft w:val="0"/>
      <w:marRight w:val="0"/>
      <w:marTop w:val="0"/>
      <w:marBottom w:val="0"/>
      <w:divBdr>
        <w:top w:val="none" w:sz="0" w:space="0" w:color="auto"/>
        <w:left w:val="none" w:sz="0" w:space="0" w:color="auto"/>
        <w:bottom w:val="none" w:sz="0" w:space="0" w:color="auto"/>
        <w:right w:val="none" w:sz="0" w:space="0" w:color="auto"/>
      </w:divBdr>
    </w:div>
    <w:div w:id="786585478">
      <w:bodyDiv w:val="1"/>
      <w:marLeft w:val="0"/>
      <w:marRight w:val="0"/>
      <w:marTop w:val="0"/>
      <w:marBottom w:val="0"/>
      <w:divBdr>
        <w:top w:val="none" w:sz="0" w:space="0" w:color="auto"/>
        <w:left w:val="none" w:sz="0" w:space="0" w:color="auto"/>
        <w:bottom w:val="none" w:sz="0" w:space="0" w:color="auto"/>
        <w:right w:val="none" w:sz="0" w:space="0" w:color="auto"/>
      </w:divBdr>
    </w:div>
    <w:div w:id="12528099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C2EC574AB8AE543A4DB4640E494F787" ma:contentTypeVersion="13" ma:contentTypeDescription="Create a new document." ma:contentTypeScope="" ma:versionID="8ae88660dcf61dd7aa8eefcd87854c8a">
  <xsd:schema xmlns:xsd="http://www.w3.org/2001/XMLSchema" xmlns:xs="http://www.w3.org/2001/XMLSchema" xmlns:p="http://schemas.microsoft.com/office/2006/metadata/properties" xmlns:ns2="0783c74d-e509-487b-8ce6-e3e62c360ab4" xmlns:ns3="dc6298b7-9082-4a16-96b8-f781002866bc" targetNamespace="http://schemas.microsoft.com/office/2006/metadata/properties" ma:root="true" ma:fieldsID="5d644e4f194550920f2b43ff65de0aff" ns2:_="" ns3:_="">
    <xsd:import namespace="0783c74d-e509-487b-8ce6-e3e62c360ab4"/>
    <xsd:import namespace="dc6298b7-9082-4a16-96b8-f781002866bc"/>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GenerationTime" minOccurs="0"/>
                <xsd:element ref="ns2:MediaServiceEventHashCode" minOccurs="0"/>
                <xsd:element ref="ns2:MediaLengthInSeconds" minOccurs="0"/>
                <xsd:element ref="ns2:MediaServiceDateTaken" minOccurs="0"/>
                <xsd:element ref="ns2:lcf76f155ced4ddcb4097134ff3c332f" minOccurs="0"/>
                <xsd:element ref="ns2:MediaServiceOCR"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783c74d-e509-487b-8ce6-e3e62c360ab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DateTaken" ma:index="15" nillable="true" ma:displayName="MediaServiceDateTaken" ma:hidden="true" ma:indexed="true" ma:internalName="MediaServiceDateTaken" ma:readOnly="true">
      <xsd:simpleType>
        <xsd:restriction base="dms:Text"/>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085c3170-5923-4f59-bf6e-2fb9d9a6ab5f"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c6298b7-9082-4a16-96b8-f781002866bc"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0783c74d-e509-487b-8ce6-e3e62c360ab4">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78BD9722-18E0-4BC0-973B-EBF0015F0885}">
  <ds:schemaRefs>
    <ds:schemaRef ds:uri="http://schemas.microsoft.com/sharepoint/v3/contenttype/forms"/>
  </ds:schemaRefs>
</ds:datastoreItem>
</file>

<file path=customXml/itemProps2.xml><?xml version="1.0" encoding="utf-8"?>
<ds:datastoreItem xmlns:ds="http://schemas.openxmlformats.org/officeDocument/2006/customXml" ds:itemID="{46567C4D-7A01-43B8-A2BC-EE40ABB3B74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783c74d-e509-487b-8ce6-e3e62c360ab4"/>
    <ds:schemaRef ds:uri="dc6298b7-9082-4a16-96b8-f781002866b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34215DC-6BBB-4505-900F-15F4D3B5642F}">
  <ds:schemaRefs>
    <ds:schemaRef ds:uri="http://schemas.microsoft.com/office/2006/metadata/properties"/>
    <ds:schemaRef ds:uri="http://schemas.microsoft.com/office/infopath/2007/PartnerControls"/>
    <ds:schemaRef ds:uri="0783c74d-e509-487b-8ce6-e3e62c360ab4"/>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646</Words>
  <Characters>3688</Characters>
  <Application>Microsoft Office Word</Application>
  <DocSecurity>4</DocSecurity>
  <Lines>30</Lines>
  <Paragraphs>8</Paragraphs>
  <ScaleCrop>false</ScaleCrop>
  <Company/>
  <LinksUpToDate>false</LinksUpToDate>
  <CharactersWithSpaces>4326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Deborah Butterworth</dc:creator>
  <cp:keywords/>
  <dc:description/>
  <cp:lastModifiedBy>Kea Ashby</cp:lastModifiedBy>
  <cp:revision>2</cp:revision>
  <dcterms:created xsi:type="dcterms:W3CDTF">2025-03-26T12:56:00Z</dcterms:created>
  <dcterms:modified xsi:type="dcterms:W3CDTF">2025-03-26T12:56:00Z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
    <vt:r8>208600</vt:r8>
  </property>
  <property fmtid="{D5CDD505-2E9C-101B-9397-08002B2CF9AE}" pid="3" name="MediaServiceImageTags">
    <vt:lpwstr/>
  </property>
  <property fmtid="{D5CDD505-2E9C-101B-9397-08002B2CF9AE}" pid="4" name="ContentTypeId">
    <vt:lpwstr>0x0101001C2EC574AB8AE543A4DB4640E494F787</vt:lpwstr>
  </property>
</Properties>
</file>