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A5B164" w14:textId="77777777" w:rsidR="008B1B1B" w:rsidRDefault="008B1B1B" w:rsidP="008B1B1B">
      <w:pPr>
        <w:jc w:val="center"/>
        <w:rPr>
          <w:b/>
          <w:bCs/>
          <w:color w:val="E7E6E6" w:themeColor="background2"/>
          <w:sz w:val="32"/>
          <w:szCs w:val="32"/>
        </w:rPr>
      </w:pPr>
      <w:r>
        <w:rPr>
          <w:b/>
          <w:bCs/>
          <w:noProof/>
          <w:color w:val="FFFFFF" w:themeColor="background1"/>
          <w:sz w:val="32"/>
          <w:szCs w:val="32"/>
          <w:shd w:val="clear" w:color="auto" w:fill="E6E6E6"/>
        </w:rPr>
        <mc:AlternateContent>
          <mc:Choice Requires="wps">
            <w:drawing>
              <wp:anchor distT="0" distB="0" distL="114300" distR="114300" simplePos="0" relativeHeight="251659264" behindDoc="0" locked="0" layoutInCell="1" allowOverlap="1" wp14:anchorId="410A9B45" wp14:editId="4EF37D0F">
                <wp:simplePos x="0" y="0"/>
                <wp:positionH relativeFrom="margin">
                  <wp:align>right</wp:align>
                </wp:positionH>
                <wp:positionV relativeFrom="paragraph">
                  <wp:posOffset>5756</wp:posOffset>
                </wp:positionV>
                <wp:extent cx="5939790" cy="815340"/>
                <wp:effectExtent l="0" t="0" r="3810" b="3810"/>
                <wp:wrapNone/>
                <wp:docPr id="76" name="Rectangle 76"/>
                <wp:cNvGraphicFramePr/>
                <a:graphic xmlns:a="http://schemas.openxmlformats.org/drawingml/2006/main">
                  <a:graphicData uri="http://schemas.microsoft.com/office/word/2010/wordprocessingShape">
                    <wps:wsp>
                      <wps:cNvSpPr/>
                      <wps:spPr>
                        <a:xfrm>
                          <a:off x="0" y="0"/>
                          <a:ext cx="5939790" cy="815340"/>
                        </a:xfrm>
                        <a:prstGeom prst="rect">
                          <a:avLst/>
                        </a:prstGeom>
                        <a:solidFill>
                          <a:srgbClr val="00203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0F8CB3B" w14:textId="77777777" w:rsidR="008B1B1B" w:rsidRDefault="008B1B1B" w:rsidP="008B1B1B">
                            <w:pPr>
                              <w:jc w:val="center"/>
                            </w:pPr>
                            <w:permStart w:id="1733102938" w:edGrp="everyone"/>
                            <w:permEnd w:id="1733102938"/>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0A9B45" id="Rectangle 76" o:spid="_x0000_s1026" style="position:absolute;left:0;text-align:left;margin-left:416.5pt;margin-top:.45pt;width:467.7pt;height:64.2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" fillcolor="#00203c" stroked="f" strokeweight="1pt">
                <v:textbox>
                  <w:txbxContent>
                    <w:p w14:paraId="50F8CB3B" w14:textId="77777777" w:rsidR="008B1B1B" w:rsidRDefault="008B1B1B" w:rsidP="008B1B1B">
                      <w:pPr>
                        <w:jc w:val="center"/>
                      </w:pPr>
                      <w:permStart w:id="1733102938" w:edGrp="everyone"/>
                      <w:permEnd w:id="1733102938"/>
                    </w:p>
                  </w:txbxContent>
                </v:textbox>
                <w10:wrap anchorx="margin"/>
              </v:rect>
            </w:pict>
          </mc:Fallback>
        </mc:AlternateContent>
      </w:r>
      <w:r>
        <w:rPr>
          <w:b/>
          <w:bCs/>
          <w:noProof/>
          <w:color w:val="FFFFFF" w:themeColor="background1"/>
          <w:sz w:val="32"/>
          <w:szCs w:val="32"/>
          <w:shd w:val="clear" w:color="auto" w:fill="E6E6E6"/>
        </w:rPr>
        <w:drawing>
          <wp:anchor distT="0" distB="0" distL="114300" distR="114300" simplePos="0" relativeHeight="251660288" behindDoc="0" locked="0" layoutInCell="1" allowOverlap="1" wp14:anchorId="6E117DDD" wp14:editId="6AB310F9">
            <wp:simplePos x="0" y="0"/>
            <wp:positionH relativeFrom="margin">
              <wp:align>center</wp:align>
            </wp:positionH>
            <wp:positionV relativeFrom="paragraph">
              <wp:posOffset>213265</wp:posOffset>
            </wp:positionV>
            <wp:extent cx="1692275" cy="347345"/>
            <wp:effectExtent l="0" t="0" r="3175" b="0"/>
            <wp:wrapThrough wrapText="bothSides">
              <wp:wrapPolygon edited="0">
                <wp:start x="0" y="0"/>
                <wp:lineTo x="0" y="18954"/>
                <wp:lineTo x="4134" y="20139"/>
                <wp:lineTo x="17507" y="20139"/>
                <wp:lineTo x="21397" y="18954"/>
                <wp:lineTo x="21397" y="13031"/>
                <wp:lineTo x="21154" y="0"/>
                <wp:lineTo x="0" y="0"/>
              </wp:wrapPolygon>
            </wp:wrapThrough>
            <wp:docPr id="75" name="Picture 75"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Picture 75" descr="A picture containing text, clipar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92275" cy="347345"/>
                    </a:xfrm>
                    <a:prstGeom prst="rect">
                      <a:avLst/>
                    </a:prstGeom>
                  </pic:spPr>
                </pic:pic>
              </a:graphicData>
            </a:graphic>
            <wp14:sizeRelH relativeFrom="margin">
              <wp14:pctWidth>0</wp14:pctWidth>
            </wp14:sizeRelH>
            <wp14:sizeRelV relativeFrom="margin">
              <wp14:pctHeight>0</wp14:pctHeight>
            </wp14:sizeRelV>
          </wp:anchor>
        </w:drawing>
      </w:r>
    </w:p>
    <w:p w14:paraId="2C933A3F" w14:textId="77777777" w:rsidR="008B1B1B" w:rsidRDefault="008B1B1B" w:rsidP="008B1B1B">
      <w:pPr>
        <w:shd w:val="clear" w:color="auto" w:fill="FFFFFF" w:themeFill="background1"/>
        <w:jc w:val="center"/>
        <w:rPr>
          <w:rFonts w:ascii="Gotham Bold" w:hAnsi="Gotham Bold"/>
          <w:color w:val="C00000"/>
          <w:sz w:val="20"/>
          <w:szCs w:val="20"/>
        </w:rPr>
      </w:pPr>
    </w:p>
    <w:p w14:paraId="272E5276" w14:textId="77777777" w:rsidR="008B1B1B" w:rsidRPr="00D26605" w:rsidRDefault="008B1B1B" w:rsidP="008B1B1B">
      <w:pPr>
        <w:shd w:val="clear" w:color="auto" w:fill="FFFFFF" w:themeFill="background1"/>
        <w:jc w:val="center"/>
        <w:rPr>
          <w:rFonts w:ascii="Gotham Bold" w:hAnsi="Gotham Bold"/>
          <w:color w:val="C00000"/>
          <w:sz w:val="20"/>
          <w:szCs w:val="20"/>
        </w:rPr>
      </w:pPr>
      <w:r w:rsidRPr="0BBAEE58">
        <w:rPr>
          <w:rFonts w:ascii="Gotham Bold" w:hAnsi="Gotham Bold"/>
          <w:color w:val="C00000"/>
          <w:sz w:val="20"/>
          <w:szCs w:val="20"/>
        </w:rPr>
        <w:t>JOB DESCRIPTION &amp; PERSON SPECIFICATION</w:t>
      </w:r>
    </w:p>
    <w:p w14:paraId="371E4EF6" w14:textId="77777777" w:rsidR="008B1B1B" w:rsidRDefault="008B1B1B" w:rsidP="008B1B1B">
      <w:pPr>
        <w:spacing w:line="259" w:lineRule="auto"/>
        <w:jc w:val="center"/>
      </w:pPr>
      <w:r w:rsidRPr="465D2A32">
        <w:rPr>
          <w:rFonts w:ascii="Gotham Bold" w:hAnsi="Gotham Bold"/>
          <w:color w:val="00203C"/>
          <w:sz w:val="35"/>
          <w:szCs w:val="35"/>
        </w:rPr>
        <w:t xml:space="preserve">Job Description </w:t>
      </w:r>
    </w:p>
    <w:p w14:paraId="20C801E5" w14:textId="77777777" w:rsidR="008B1B1B" w:rsidRPr="007D0ED8" w:rsidRDefault="008B1B1B" w:rsidP="008B1B1B">
      <w:pPr>
        <w:shd w:val="clear" w:color="auto" w:fill="FFFFFF" w:themeFill="background1"/>
        <w:jc w:val="center"/>
        <w:rPr>
          <w:rFonts w:ascii="Gotham Bold" w:hAnsi="Gotham Bold"/>
          <w:color w:val="00203C"/>
          <w:sz w:val="20"/>
          <w:szCs w:val="20"/>
        </w:rPr>
      </w:pPr>
    </w:p>
    <w:p w14:paraId="33FD6F74" w14:textId="77777777" w:rsidR="008B1B1B" w:rsidRPr="006B6FF7" w:rsidRDefault="008B1B1B" w:rsidP="008B1B1B">
      <w:pPr>
        <w:shd w:val="clear" w:color="auto" w:fill="E7E6E6" w:themeFill="background2"/>
        <w:rPr>
          <w:rFonts w:ascii="Gotham Bold" w:hAnsi="Gotham Bold"/>
          <w:color w:val="70AD47" w:themeColor="accent6"/>
          <w:sz w:val="18"/>
          <w:szCs w:val="18"/>
        </w:rPr>
      </w:pPr>
      <w:r w:rsidRPr="006B6FF7">
        <w:rPr>
          <w:rFonts w:ascii="Gotham Bold" w:hAnsi="Gotham Bold"/>
          <w:color w:val="70AD47" w:themeColor="accent6"/>
          <w:sz w:val="18"/>
          <w:szCs w:val="18"/>
        </w:rPr>
        <w:t>KEY INFORMATION</w:t>
      </w:r>
    </w:p>
    <w:p w14:paraId="1CA99700" w14:textId="77777777" w:rsidR="008B1B1B" w:rsidRPr="006B6FF7" w:rsidRDefault="008B1B1B" w:rsidP="008B1B1B">
      <w:pPr>
        <w:rPr>
          <w:rFonts w:ascii="Gotham Book" w:hAnsi="Gotham Book"/>
          <w:sz w:val="18"/>
          <w:szCs w:val="18"/>
        </w:rPr>
      </w:pPr>
    </w:p>
    <w:tbl>
      <w:tblPr>
        <w:tblStyle w:val="TableGrid"/>
        <w:tblW w:w="0" w:type="auto"/>
        <w:tblLook w:val="04A0" w:firstRow="1" w:lastRow="0" w:firstColumn="1" w:lastColumn="0" w:noHBand="0" w:noVBand="1"/>
      </w:tblPr>
      <w:tblGrid>
        <w:gridCol w:w="2154"/>
        <w:gridCol w:w="7192"/>
      </w:tblGrid>
      <w:tr w:rsidR="008B1B1B" w:rsidRPr="006B6FF7" w14:paraId="5AF7A432" w14:textId="77777777" w:rsidTr="00A11093">
        <w:tc>
          <w:tcPr>
            <w:tcW w:w="2171" w:type="dxa"/>
          </w:tcPr>
          <w:p w14:paraId="31129705" w14:textId="77777777" w:rsidR="008B1B1B" w:rsidRPr="006B6FF7" w:rsidRDefault="008B1B1B" w:rsidP="00A11093">
            <w:pPr>
              <w:rPr>
                <w:rFonts w:ascii="Gotham Book" w:hAnsi="Gotham Book"/>
                <w:b/>
                <w:bCs/>
                <w:sz w:val="18"/>
                <w:szCs w:val="18"/>
              </w:rPr>
            </w:pPr>
            <w:r w:rsidRPr="006B6FF7">
              <w:rPr>
                <w:rFonts w:ascii="Gotham Book" w:hAnsi="Gotham Book"/>
                <w:b/>
                <w:bCs/>
                <w:sz w:val="18"/>
                <w:szCs w:val="18"/>
              </w:rPr>
              <w:t>Role Title</w:t>
            </w:r>
          </w:p>
        </w:tc>
        <w:tc>
          <w:tcPr>
            <w:tcW w:w="7316" w:type="dxa"/>
          </w:tcPr>
          <w:p w14:paraId="31386140" w14:textId="2DCAEEFA" w:rsidR="008B1B1B" w:rsidRPr="006B6FF7" w:rsidRDefault="008B1B1B" w:rsidP="00A11093">
            <w:pPr>
              <w:rPr>
                <w:rFonts w:ascii="Gotham Book" w:hAnsi="Gotham Book"/>
                <w:sz w:val="18"/>
                <w:szCs w:val="18"/>
              </w:rPr>
            </w:pPr>
            <w:r>
              <w:rPr>
                <w:rFonts w:ascii="Gotham Book" w:hAnsi="Gotham Book"/>
                <w:sz w:val="18"/>
                <w:szCs w:val="18"/>
              </w:rPr>
              <w:t xml:space="preserve">Senior </w:t>
            </w:r>
            <w:r w:rsidR="005923BD">
              <w:rPr>
                <w:rFonts w:ascii="Gotham Book" w:hAnsi="Gotham Book"/>
                <w:sz w:val="18"/>
                <w:szCs w:val="18"/>
              </w:rPr>
              <w:t>Technician</w:t>
            </w:r>
          </w:p>
        </w:tc>
      </w:tr>
      <w:tr w:rsidR="008B1B1B" w:rsidRPr="006B6FF7" w14:paraId="7AA13F48" w14:textId="77777777" w:rsidTr="00A11093">
        <w:tc>
          <w:tcPr>
            <w:tcW w:w="2171" w:type="dxa"/>
          </w:tcPr>
          <w:p w14:paraId="69630B19" w14:textId="77777777" w:rsidR="008B1B1B" w:rsidRPr="006B6FF7" w:rsidRDefault="008B1B1B" w:rsidP="00A11093">
            <w:pPr>
              <w:rPr>
                <w:rFonts w:ascii="Gotham Book" w:hAnsi="Gotham Book"/>
                <w:b/>
                <w:bCs/>
                <w:sz w:val="18"/>
                <w:szCs w:val="18"/>
              </w:rPr>
            </w:pPr>
            <w:r w:rsidRPr="006B6FF7">
              <w:rPr>
                <w:rFonts w:ascii="Gotham Book" w:hAnsi="Gotham Book"/>
                <w:b/>
                <w:bCs/>
                <w:sz w:val="18"/>
                <w:szCs w:val="18"/>
              </w:rPr>
              <w:t>Reports to</w:t>
            </w:r>
          </w:p>
        </w:tc>
        <w:tc>
          <w:tcPr>
            <w:tcW w:w="7316" w:type="dxa"/>
          </w:tcPr>
          <w:p w14:paraId="17AD9E5E" w14:textId="715AB919" w:rsidR="008B1B1B" w:rsidRPr="006B6FF7" w:rsidRDefault="005923BD" w:rsidP="00A11093">
            <w:pPr>
              <w:rPr>
                <w:rFonts w:ascii="Gotham Book" w:hAnsi="Gotham Book"/>
                <w:sz w:val="18"/>
                <w:szCs w:val="18"/>
              </w:rPr>
            </w:pPr>
            <w:r>
              <w:rPr>
                <w:rFonts w:ascii="Gotham Book" w:hAnsi="Gotham Book"/>
                <w:sz w:val="18"/>
                <w:szCs w:val="18"/>
              </w:rPr>
              <w:t>Technical</w:t>
            </w:r>
            <w:r w:rsidR="008B1B1B">
              <w:rPr>
                <w:rFonts w:ascii="Gotham Book" w:hAnsi="Gotham Book"/>
                <w:sz w:val="18"/>
                <w:szCs w:val="18"/>
              </w:rPr>
              <w:t xml:space="preserve"> Manager</w:t>
            </w:r>
          </w:p>
        </w:tc>
      </w:tr>
      <w:tr w:rsidR="008B1B1B" w:rsidRPr="006B6FF7" w14:paraId="1AB883FA" w14:textId="77777777" w:rsidTr="00A11093">
        <w:tc>
          <w:tcPr>
            <w:tcW w:w="2171" w:type="dxa"/>
          </w:tcPr>
          <w:p w14:paraId="1705A3C5" w14:textId="77777777" w:rsidR="008B1B1B" w:rsidRPr="006B6FF7" w:rsidRDefault="008B1B1B" w:rsidP="00A11093">
            <w:pPr>
              <w:rPr>
                <w:rFonts w:ascii="Gotham Book" w:hAnsi="Gotham Book"/>
                <w:b/>
                <w:bCs/>
                <w:sz w:val="18"/>
                <w:szCs w:val="18"/>
              </w:rPr>
            </w:pPr>
            <w:r w:rsidRPr="006B6FF7">
              <w:rPr>
                <w:rFonts w:ascii="Gotham Book" w:hAnsi="Gotham Book"/>
                <w:b/>
                <w:bCs/>
                <w:sz w:val="18"/>
                <w:szCs w:val="18"/>
              </w:rPr>
              <w:t>Responsible for</w:t>
            </w:r>
          </w:p>
        </w:tc>
        <w:tc>
          <w:tcPr>
            <w:tcW w:w="7316" w:type="dxa"/>
          </w:tcPr>
          <w:p w14:paraId="4E6884B9" w14:textId="1B4B3730" w:rsidR="008B1B1B" w:rsidRPr="28F7EA78" w:rsidRDefault="009E4554" w:rsidP="00A11093">
            <w:pPr>
              <w:spacing w:after="120"/>
              <w:rPr>
                <w:rFonts w:ascii="Calibri" w:eastAsia="Calibri" w:hAnsi="Calibri" w:cs="Calibri"/>
                <w:color w:val="000000" w:themeColor="text1"/>
                <w:sz w:val="20"/>
                <w:szCs w:val="20"/>
                <w:lang w:val="en-US"/>
              </w:rPr>
            </w:pPr>
            <w:r>
              <w:rPr>
                <w:rFonts w:ascii="Gotham Book" w:hAnsi="Gotham Book"/>
                <w:sz w:val="18"/>
                <w:szCs w:val="18"/>
              </w:rPr>
              <w:t xml:space="preserve">Supervising </w:t>
            </w:r>
            <w:r w:rsidR="005923BD">
              <w:rPr>
                <w:rFonts w:ascii="Gotham Book" w:hAnsi="Gotham Book"/>
                <w:sz w:val="18"/>
                <w:szCs w:val="18"/>
              </w:rPr>
              <w:t>Technical team</w:t>
            </w:r>
          </w:p>
        </w:tc>
      </w:tr>
      <w:tr w:rsidR="008B1B1B" w:rsidRPr="006B6FF7" w14:paraId="5CF46685" w14:textId="77777777" w:rsidTr="00A11093">
        <w:tc>
          <w:tcPr>
            <w:tcW w:w="2171" w:type="dxa"/>
          </w:tcPr>
          <w:p w14:paraId="33ABCE56" w14:textId="77777777" w:rsidR="008B1B1B" w:rsidRPr="006B6FF7" w:rsidRDefault="008B1B1B" w:rsidP="00A11093">
            <w:pPr>
              <w:rPr>
                <w:rFonts w:ascii="Gotham Book" w:hAnsi="Gotham Book"/>
                <w:b/>
                <w:bCs/>
                <w:sz w:val="18"/>
                <w:szCs w:val="18"/>
              </w:rPr>
            </w:pPr>
            <w:r w:rsidRPr="006B6FF7">
              <w:rPr>
                <w:rFonts w:ascii="Gotham Book" w:hAnsi="Gotham Book"/>
                <w:b/>
                <w:bCs/>
                <w:sz w:val="18"/>
                <w:szCs w:val="18"/>
              </w:rPr>
              <w:t>Hours</w:t>
            </w:r>
          </w:p>
        </w:tc>
        <w:tc>
          <w:tcPr>
            <w:tcW w:w="7316" w:type="dxa"/>
          </w:tcPr>
          <w:p w14:paraId="61177BC7" w14:textId="7BBA08C0" w:rsidR="008B1B1B" w:rsidRPr="006B6FF7" w:rsidRDefault="00783AC6" w:rsidP="00A11093">
            <w:pPr>
              <w:rPr>
                <w:rFonts w:ascii="Gotham Book" w:eastAsia="Gotham Book" w:hAnsi="Gotham Book" w:cs="Gotham Book"/>
                <w:sz w:val="18"/>
                <w:szCs w:val="18"/>
              </w:rPr>
            </w:pPr>
            <w:r w:rsidRPr="00683946">
              <w:rPr>
                <w:rFonts w:ascii="Gotham Book" w:eastAsia="Gotham Book" w:hAnsi="Gotham Book" w:cs="Gotham Book"/>
                <w:sz w:val="18"/>
                <w:szCs w:val="18"/>
              </w:rPr>
              <w:t>Annualised hours</w:t>
            </w:r>
            <w:r w:rsidR="00683946" w:rsidRPr="00683946">
              <w:rPr>
                <w:rFonts w:ascii="Gotham Book" w:eastAsia="Gotham Book" w:hAnsi="Gotham Book" w:cs="Gotham Book"/>
                <w:sz w:val="18"/>
                <w:szCs w:val="18"/>
              </w:rPr>
              <w:t xml:space="preserve">, </w:t>
            </w:r>
            <w:r w:rsidR="001C1742">
              <w:rPr>
                <w:rFonts w:ascii="Gotham Book" w:eastAsia="Gotham Book" w:hAnsi="Gotham Book" w:cs="Gotham Book"/>
                <w:sz w:val="18"/>
                <w:szCs w:val="18"/>
              </w:rPr>
              <w:t>2080</w:t>
            </w:r>
            <w:r w:rsidR="001E59A6">
              <w:rPr>
                <w:rFonts w:ascii="Gotham Book" w:eastAsia="Gotham Book" w:hAnsi="Gotham Book" w:cs="Gotham Book"/>
                <w:sz w:val="18"/>
                <w:szCs w:val="18"/>
              </w:rPr>
              <w:t xml:space="preserve"> including premium hours.</w:t>
            </w:r>
          </w:p>
        </w:tc>
      </w:tr>
      <w:tr w:rsidR="008B1B1B" w:rsidRPr="006B6FF7" w14:paraId="387B3216" w14:textId="77777777" w:rsidTr="00A11093">
        <w:tc>
          <w:tcPr>
            <w:tcW w:w="2171" w:type="dxa"/>
          </w:tcPr>
          <w:p w14:paraId="270DE55E" w14:textId="77777777" w:rsidR="008B1B1B" w:rsidRPr="006B6FF7" w:rsidRDefault="008B1B1B" w:rsidP="00A11093">
            <w:pPr>
              <w:rPr>
                <w:rFonts w:ascii="Gotham Book" w:hAnsi="Gotham Book"/>
                <w:b/>
                <w:bCs/>
                <w:sz w:val="18"/>
                <w:szCs w:val="18"/>
              </w:rPr>
            </w:pPr>
            <w:r w:rsidRPr="006B6FF7">
              <w:rPr>
                <w:rFonts w:ascii="Gotham Book" w:hAnsi="Gotham Book"/>
                <w:b/>
                <w:bCs/>
                <w:sz w:val="18"/>
                <w:szCs w:val="18"/>
              </w:rPr>
              <w:t>Contract</w:t>
            </w:r>
          </w:p>
        </w:tc>
        <w:tc>
          <w:tcPr>
            <w:tcW w:w="7316" w:type="dxa"/>
          </w:tcPr>
          <w:p w14:paraId="5B2513F3" w14:textId="05AE3EC7" w:rsidR="008B1B1B" w:rsidRPr="006B6FF7" w:rsidRDefault="009E4554" w:rsidP="00A11093">
            <w:pPr>
              <w:rPr>
                <w:rFonts w:ascii="Gotham Book" w:hAnsi="Gotham Book"/>
                <w:sz w:val="18"/>
                <w:szCs w:val="18"/>
              </w:rPr>
            </w:pPr>
            <w:r>
              <w:rPr>
                <w:rFonts w:ascii="Gotham Book" w:hAnsi="Gotham Book"/>
                <w:sz w:val="18"/>
                <w:szCs w:val="18"/>
              </w:rPr>
              <w:t>Permanent</w:t>
            </w:r>
          </w:p>
        </w:tc>
      </w:tr>
      <w:tr w:rsidR="008B1B1B" w:rsidRPr="006B6FF7" w14:paraId="4EB7A60B" w14:textId="77777777" w:rsidTr="00A11093">
        <w:tc>
          <w:tcPr>
            <w:tcW w:w="2171" w:type="dxa"/>
          </w:tcPr>
          <w:p w14:paraId="693D438A" w14:textId="77777777" w:rsidR="008B1B1B" w:rsidRPr="006B6FF7" w:rsidRDefault="008B1B1B" w:rsidP="00A11093">
            <w:pPr>
              <w:rPr>
                <w:rFonts w:ascii="Gotham Book" w:hAnsi="Gotham Book"/>
                <w:b/>
                <w:bCs/>
                <w:sz w:val="18"/>
                <w:szCs w:val="18"/>
              </w:rPr>
            </w:pPr>
            <w:r w:rsidRPr="006B6FF7">
              <w:rPr>
                <w:rFonts w:ascii="Gotham Book" w:hAnsi="Gotham Book"/>
                <w:b/>
                <w:bCs/>
                <w:sz w:val="18"/>
                <w:szCs w:val="18"/>
              </w:rPr>
              <w:t>Annual Leave</w:t>
            </w:r>
          </w:p>
        </w:tc>
        <w:tc>
          <w:tcPr>
            <w:tcW w:w="7316" w:type="dxa"/>
          </w:tcPr>
          <w:p w14:paraId="6E550542" w14:textId="77777777" w:rsidR="008B1B1B" w:rsidRPr="006B6FF7" w:rsidRDefault="008B1B1B" w:rsidP="00A11093">
            <w:pPr>
              <w:rPr>
                <w:rFonts w:ascii="Gotham Book" w:hAnsi="Gotham Book"/>
                <w:sz w:val="18"/>
                <w:szCs w:val="18"/>
              </w:rPr>
            </w:pPr>
            <w:r>
              <w:rPr>
                <w:rFonts w:ascii="Gotham Book" w:hAnsi="Gotham Book"/>
                <w:sz w:val="18"/>
                <w:szCs w:val="18"/>
              </w:rPr>
              <w:t>33</w:t>
            </w:r>
            <w:r w:rsidRPr="006B6FF7">
              <w:rPr>
                <w:rFonts w:ascii="Gotham Book" w:hAnsi="Gotham Book"/>
                <w:sz w:val="18"/>
                <w:szCs w:val="18"/>
              </w:rPr>
              <w:t xml:space="preserve"> days per annum</w:t>
            </w:r>
            <w:r>
              <w:rPr>
                <w:rFonts w:ascii="Gotham Book" w:hAnsi="Gotham Book"/>
                <w:sz w:val="18"/>
                <w:szCs w:val="18"/>
              </w:rPr>
              <w:t>, inclusive of Public bank holidays</w:t>
            </w:r>
          </w:p>
        </w:tc>
      </w:tr>
      <w:tr w:rsidR="008B1B1B" w:rsidRPr="006B6FF7" w14:paraId="3648D66E" w14:textId="77777777" w:rsidTr="00A11093">
        <w:tc>
          <w:tcPr>
            <w:tcW w:w="2171" w:type="dxa"/>
          </w:tcPr>
          <w:p w14:paraId="7669D194" w14:textId="77777777" w:rsidR="008B1B1B" w:rsidRPr="006B6FF7" w:rsidRDefault="008B1B1B" w:rsidP="00A11093">
            <w:pPr>
              <w:rPr>
                <w:rFonts w:ascii="Gotham Book" w:hAnsi="Gotham Book"/>
                <w:b/>
                <w:bCs/>
                <w:sz w:val="18"/>
                <w:szCs w:val="18"/>
              </w:rPr>
            </w:pPr>
            <w:r w:rsidRPr="006B6FF7">
              <w:rPr>
                <w:rFonts w:ascii="Gotham Book" w:hAnsi="Gotham Book"/>
                <w:b/>
                <w:bCs/>
                <w:sz w:val="18"/>
                <w:szCs w:val="18"/>
              </w:rPr>
              <w:t>Salary</w:t>
            </w:r>
          </w:p>
        </w:tc>
        <w:tc>
          <w:tcPr>
            <w:tcW w:w="7316" w:type="dxa"/>
          </w:tcPr>
          <w:p w14:paraId="549A15F2" w14:textId="2D27B56C" w:rsidR="008B1B1B" w:rsidRPr="006B6FF7" w:rsidRDefault="008B1B1B" w:rsidP="00A11093">
            <w:pPr>
              <w:rPr>
                <w:rFonts w:ascii="Gotham Book" w:hAnsi="Gotham Book"/>
                <w:sz w:val="18"/>
                <w:szCs w:val="18"/>
              </w:rPr>
            </w:pPr>
            <w:r w:rsidRPr="4C6458D3">
              <w:rPr>
                <w:rFonts w:ascii="Gotham Book" w:hAnsi="Gotham Book"/>
                <w:sz w:val="18"/>
                <w:szCs w:val="18"/>
              </w:rPr>
              <w:t>£</w:t>
            </w:r>
            <w:r w:rsidR="005923BD">
              <w:rPr>
                <w:rFonts w:ascii="Gotham Book" w:hAnsi="Gotham Book"/>
                <w:sz w:val="18"/>
                <w:szCs w:val="18"/>
              </w:rPr>
              <w:t>3</w:t>
            </w:r>
            <w:r w:rsidR="009C1AAD">
              <w:rPr>
                <w:rFonts w:ascii="Gotham Book" w:hAnsi="Gotham Book"/>
                <w:sz w:val="18"/>
                <w:szCs w:val="18"/>
              </w:rPr>
              <w:t>7,602</w:t>
            </w:r>
          </w:p>
        </w:tc>
      </w:tr>
      <w:tr w:rsidR="008B1B1B" w:rsidRPr="006B6FF7" w14:paraId="11E5BD72" w14:textId="77777777" w:rsidTr="00A11093">
        <w:tc>
          <w:tcPr>
            <w:tcW w:w="2171" w:type="dxa"/>
          </w:tcPr>
          <w:p w14:paraId="23571AEC" w14:textId="77777777" w:rsidR="008B1B1B" w:rsidRPr="006B6FF7" w:rsidRDefault="008B1B1B" w:rsidP="00A11093">
            <w:pPr>
              <w:rPr>
                <w:rFonts w:ascii="Gotham Book" w:hAnsi="Gotham Book"/>
                <w:b/>
                <w:bCs/>
                <w:sz w:val="18"/>
                <w:szCs w:val="18"/>
              </w:rPr>
            </w:pPr>
            <w:r>
              <w:rPr>
                <w:rFonts w:ascii="Gotham Book" w:hAnsi="Gotham Book"/>
                <w:b/>
                <w:bCs/>
                <w:sz w:val="18"/>
                <w:szCs w:val="18"/>
              </w:rPr>
              <w:t>Location</w:t>
            </w:r>
          </w:p>
        </w:tc>
        <w:tc>
          <w:tcPr>
            <w:tcW w:w="7316" w:type="dxa"/>
          </w:tcPr>
          <w:p w14:paraId="5FB084DB" w14:textId="33A972C7" w:rsidR="008B1B1B" w:rsidRDefault="00C655A4" w:rsidP="00A11093">
            <w:pPr>
              <w:rPr>
                <w:rFonts w:ascii="Gotham Book" w:hAnsi="Gotham Book"/>
                <w:sz w:val="18"/>
                <w:szCs w:val="18"/>
              </w:rPr>
            </w:pPr>
            <w:r>
              <w:rPr>
                <w:rFonts w:ascii="Gotham Book" w:hAnsi="Gotham Book"/>
                <w:sz w:val="18"/>
                <w:szCs w:val="18"/>
              </w:rPr>
              <w:t>Bromley</w:t>
            </w:r>
            <w:r w:rsidR="008B1B1B">
              <w:rPr>
                <w:rFonts w:ascii="Gotham Book" w:hAnsi="Gotham Book"/>
                <w:sz w:val="18"/>
                <w:szCs w:val="18"/>
              </w:rPr>
              <w:t xml:space="preserve">, </w:t>
            </w:r>
            <w:r w:rsidR="00783AC6">
              <w:rPr>
                <w:rFonts w:ascii="Gotham Book" w:hAnsi="Gotham Book"/>
                <w:sz w:val="18"/>
                <w:szCs w:val="18"/>
              </w:rPr>
              <w:t>Churchill Theatre</w:t>
            </w:r>
          </w:p>
        </w:tc>
      </w:tr>
    </w:tbl>
    <w:p w14:paraId="35A189DE" w14:textId="77777777" w:rsidR="008B1B1B" w:rsidRPr="006B6FF7" w:rsidRDefault="008B1B1B" w:rsidP="008B1B1B">
      <w:pPr>
        <w:shd w:val="clear" w:color="auto" w:fill="E7E6E6" w:themeFill="background2"/>
        <w:rPr>
          <w:rFonts w:ascii="Gotham Bold" w:hAnsi="Gotham Bold"/>
          <w:color w:val="70AD47" w:themeColor="accent6"/>
          <w:sz w:val="18"/>
          <w:szCs w:val="18"/>
        </w:rPr>
      </w:pPr>
    </w:p>
    <w:p w14:paraId="67CCA9E6" w14:textId="77777777" w:rsidR="008B1B1B" w:rsidRDefault="008B1B1B" w:rsidP="008B1B1B">
      <w:pPr>
        <w:shd w:val="clear" w:color="auto" w:fill="E7E6E6" w:themeFill="background2"/>
        <w:rPr>
          <w:rFonts w:ascii="Gotham Bold" w:hAnsi="Gotham Bold"/>
          <w:color w:val="70AD47" w:themeColor="accent6"/>
          <w:sz w:val="18"/>
          <w:szCs w:val="18"/>
        </w:rPr>
      </w:pPr>
    </w:p>
    <w:p w14:paraId="319ED5F1" w14:textId="77777777" w:rsidR="008B1B1B" w:rsidRPr="006B6FF7" w:rsidRDefault="008B1B1B" w:rsidP="008B1B1B">
      <w:pPr>
        <w:shd w:val="clear" w:color="auto" w:fill="E7E6E6" w:themeFill="background2"/>
        <w:rPr>
          <w:rFonts w:ascii="Gotham Bold" w:hAnsi="Gotham Bold"/>
          <w:color w:val="70AD47" w:themeColor="accent6"/>
          <w:sz w:val="18"/>
          <w:szCs w:val="18"/>
        </w:rPr>
      </w:pPr>
      <w:r w:rsidRPr="006B6FF7">
        <w:rPr>
          <w:rFonts w:ascii="Gotham Bold" w:hAnsi="Gotham Bold"/>
          <w:color w:val="70AD47" w:themeColor="accent6"/>
          <w:sz w:val="18"/>
          <w:szCs w:val="18"/>
        </w:rPr>
        <w:t xml:space="preserve">ABOUT </w:t>
      </w:r>
      <w:r>
        <w:rPr>
          <w:rFonts w:ascii="Gotham Bold" w:hAnsi="Gotham Bold"/>
          <w:color w:val="70AD47" w:themeColor="accent6"/>
          <w:sz w:val="18"/>
          <w:szCs w:val="18"/>
        </w:rPr>
        <w:t>TRAFALGAR ENTERTAINMENT (TE)</w:t>
      </w:r>
    </w:p>
    <w:p w14:paraId="35823BEB" w14:textId="77777777" w:rsidR="008B1B1B" w:rsidRDefault="008B1B1B" w:rsidP="008B1B1B">
      <w:pPr>
        <w:jc w:val="both"/>
        <w:rPr>
          <w:rFonts w:ascii="Gotham Book" w:hAnsi="Gotham Book"/>
          <w:sz w:val="18"/>
          <w:szCs w:val="18"/>
        </w:rPr>
      </w:pPr>
      <w:r w:rsidRPr="00F27708">
        <w:rPr>
          <w:rFonts w:ascii="Gotham Book" w:hAnsi="Gotham Book"/>
          <w:sz w:val="18"/>
          <w:szCs w:val="18"/>
        </w:rPr>
        <w:t>Co-founded by Sir Howard Panter and Dame Rosemary Squire in 2017, Trafalgar Entertainment is a premium international live entertainment business focussed on new productions, venue ownership, Performing Arts education, theatre ticketing, the distribution of live-streaming innovative content and the provision of great theatres where people can come together to share in the experience of live entertainment. TE is home to Trafalgar Theatres, The Chiswick Cinema, Trafalgar Theatre Productions, Trafalgar Releasing, Trafalgar Tickets, Stagecoach Performing Arts, Drama Kids/Helen O’Grady Drama Academy, ticketing company London Theatre Direct, Stagedoor, Jonathan Church Theatre Productions, and Imagine Theatre.</w:t>
      </w:r>
    </w:p>
    <w:p w14:paraId="60417724" w14:textId="77777777" w:rsidR="008B1B1B" w:rsidRDefault="008B1B1B" w:rsidP="008B1B1B">
      <w:pPr>
        <w:jc w:val="both"/>
        <w:rPr>
          <w:rFonts w:ascii="Gotham Book" w:hAnsi="Gotham Book"/>
          <w:sz w:val="18"/>
          <w:szCs w:val="18"/>
        </w:rPr>
      </w:pPr>
    </w:p>
    <w:p w14:paraId="4A8498F0" w14:textId="77777777" w:rsidR="008B1B1B" w:rsidRPr="008B00C7" w:rsidRDefault="008B1B1B" w:rsidP="008B1B1B">
      <w:pPr>
        <w:jc w:val="both"/>
        <w:rPr>
          <w:rFonts w:ascii="Gotham Bold" w:hAnsi="Gotham Bold"/>
          <w:color w:val="70AD47" w:themeColor="accent6"/>
          <w:sz w:val="18"/>
          <w:szCs w:val="18"/>
        </w:rPr>
      </w:pPr>
      <w:r w:rsidRPr="008B00C7">
        <w:rPr>
          <w:rFonts w:ascii="Gotham Bold" w:hAnsi="Gotham Bold"/>
          <w:color w:val="70AD47" w:themeColor="accent6"/>
          <w:sz w:val="18"/>
          <w:szCs w:val="18"/>
        </w:rPr>
        <w:t>ABOUT TRAFALGAR THEATRES</w:t>
      </w:r>
    </w:p>
    <w:p w14:paraId="5BEC0880" w14:textId="77777777" w:rsidR="008B1B1B" w:rsidRDefault="008B1B1B" w:rsidP="008B1B1B">
      <w:pPr>
        <w:jc w:val="both"/>
        <w:rPr>
          <w:rFonts w:ascii="Gotham Book" w:hAnsi="Gotham Book"/>
          <w:sz w:val="18"/>
          <w:szCs w:val="18"/>
        </w:rPr>
      </w:pPr>
      <w:r w:rsidRPr="00F27708">
        <w:rPr>
          <w:rFonts w:ascii="Gotham Book" w:hAnsi="Gotham Book"/>
          <w:sz w:val="18"/>
          <w:szCs w:val="18"/>
        </w:rPr>
        <w:t xml:space="preserve">Trafalgar Theatres is the venue-operating division of TE.  </w:t>
      </w:r>
      <w:r w:rsidRPr="00FE3D33">
        <w:rPr>
          <w:rFonts w:ascii="Gotham Book" w:hAnsi="Gotham Book"/>
          <w:sz w:val="18"/>
          <w:szCs w:val="18"/>
        </w:rPr>
        <w:t xml:space="preserve">We currently operate </w:t>
      </w:r>
      <w:r w:rsidRPr="00FE3D33">
        <w:rPr>
          <w:rFonts w:ascii="Gotham Book" w:hAnsi="Gotham Book"/>
          <w:b/>
          <w:bCs/>
          <w:sz w:val="18"/>
          <w:szCs w:val="18"/>
        </w:rPr>
        <w:t>21</w:t>
      </w:r>
      <w:r w:rsidRPr="00FE3D33">
        <w:rPr>
          <w:rFonts w:ascii="Gotham Book" w:hAnsi="Gotham Book"/>
          <w:sz w:val="18"/>
          <w:szCs w:val="18"/>
        </w:rPr>
        <w:t xml:space="preserve"> venues; including 14 in the UK regions; the Trafalgar Theatre in London’s West End and the Theatre Royal in Sydney.</w:t>
      </w:r>
      <w:r>
        <w:rPr>
          <w:rFonts w:ascii="Gotham Book" w:hAnsi="Gotham Book"/>
          <w:sz w:val="18"/>
          <w:szCs w:val="18"/>
        </w:rPr>
        <w:t xml:space="preserve"> </w:t>
      </w:r>
      <w:r w:rsidRPr="00F27708">
        <w:rPr>
          <w:rFonts w:ascii="Gotham Book" w:hAnsi="Gotham Book"/>
          <w:sz w:val="18"/>
          <w:szCs w:val="18"/>
        </w:rPr>
        <w:t>We’re growing fast, we’re confident in what we do, and we’re ambitious about the future.  There’s never been a better time to get onboard.</w:t>
      </w:r>
    </w:p>
    <w:p w14:paraId="66F9611D" w14:textId="77777777" w:rsidR="009E4554" w:rsidRDefault="009E4554" w:rsidP="008B1B1B">
      <w:pPr>
        <w:jc w:val="both"/>
        <w:rPr>
          <w:rFonts w:ascii="Gotham Book" w:hAnsi="Gotham Book"/>
          <w:sz w:val="18"/>
          <w:szCs w:val="18"/>
        </w:rPr>
      </w:pPr>
    </w:p>
    <w:p w14:paraId="2331709F" w14:textId="77777777" w:rsidR="009E4554" w:rsidRPr="009E4554" w:rsidRDefault="009E4554" w:rsidP="009E4554">
      <w:pPr>
        <w:autoSpaceDE w:val="0"/>
        <w:autoSpaceDN w:val="0"/>
        <w:adjustRightInd w:val="0"/>
        <w:jc w:val="both"/>
        <w:rPr>
          <w:rFonts w:ascii="Gotham Bold" w:hAnsi="Gotham Bold"/>
          <w:color w:val="70AD47" w:themeColor="accent6"/>
          <w:sz w:val="18"/>
          <w:szCs w:val="18"/>
        </w:rPr>
      </w:pPr>
      <w:r w:rsidRPr="009E4554">
        <w:rPr>
          <w:rFonts w:ascii="Gotham Bold" w:hAnsi="Gotham Bold"/>
          <w:color w:val="70AD47" w:themeColor="accent6"/>
          <w:sz w:val="18"/>
          <w:szCs w:val="18"/>
        </w:rPr>
        <w:t>The Churchill Theatre Bromley</w:t>
      </w:r>
    </w:p>
    <w:p w14:paraId="79A2D70D" w14:textId="44A904FE" w:rsidR="009E4554" w:rsidRPr="009E4554" w:rsidRDefault="009E4554" w:rsidP="009E4554">
      <w:pPr>
        <w:autoSpaceDE w:val="0"/>
        <w:autoSpaceDN w:val="0"/>
        <w:adjustRightInd w:val="0"/>
        <w:jc w:val="both"/>
        <w:rPr>
          <w:rFonts w:ascii="Gotham Book" w:hAnsi="Gotham Book"/>
          <w:sz w:val="18"/>
          <w:szCs w:val="18"/>
        </w:rPr>
      </w:pPr>
      <w:r w:rsidRPr="009E4554">
        <w:rPr>
          <w:rFonts w:ascii="Gotham Book" w:hAnsi="Gotham Book"/>
          <w:sz w:val="18"/>
          <w:szCs w:val="18"/>
        </w:rPr>
        <w:t>The Churchill Theatre has been one of the South East’s leading live entertainment venues, welcoming over 200,000 customers through its doors every year. An eclectic programme features a popular array of top-quality musicals, drama, comedy, dance, family shows, one-night events, and a world-class pantomime. The theatre is proud to present many ‘Bromley Premiere’ shows, allowing audiences to see brand new productions prior to the West End or National Tour.</w:t>
      </w:r>
    </w:p>
    <w:p w14:paraId="090F0420" w14:textId="77777777" w:rsidR="008B1B1B" w:rsidRPr="006B6FF7" w:rsidRDefault="008B1B1B" w:rsidP="008B1B1B">
      <w:pPr>
        <w:jc w:val="both"/>
        <w:rPr>
          <w:rFonts w:ascii="Gotham Book" w:hAnsi="Gotham Book"/>
          <w:sz w:val="18"/>
          <w:szCs w:val="18"/>
        </w:rPr>
      </w:pPr>
    </w:p>
    <w:p w14:paraId="201DE923" w14:textId="77777777" w:rsidR="008B1B1B" w:rsidRPr="007C40B6" w:rsidRDefault="008B1B1B" w:rsidP="008B1B1B">
      <w:pPr>
        <w:jc w:val="both"/>
        <w:rPr>
          <w:rFonts w:ascii="Gotham Book" w:hAnsi="Gotham Book"/>
          <w:sz w:val="18"/>
          <w:szCs w:val="18"/>
        </w:rPr>
      </w:pPr>
      <w:r w:rsidRPr="006B6FF7">
        <w:rPr>
          <w:rFonts w:ascii="Gotham Book" w:hAnsi="Gotham Book"/>
          <w:sz w:val="18"/>
          <w:szCs w:val="18"/>
        </w:rPr>
        <w:t>We</w:t>
      </w:r>
      <w:r>
        <w:rPr>
          <w:rFonts w:ascii="Gotham Book" w:hAnsi="Gotham Book"/>
          <w:sz w:val="18"/>
          <w:szCs w:val="18"/>
        </w:rPr>
        <w:t xml:space="preserve"> are</w:t>
      </w:r>
      <w:r w:rsidRPr="006B6FF7">
        <w:rPr>
          <w:rFonts w:ascii="Gotham Book" w:hAnsi="Gotham Book"/>
          <w:sz w:val="18"/>
          <w:szCs w:val="18"/>
        </w:rPr>
        <w:t xml:space="preserve"> passionat</w:t>
      </w:r>
      <w:r>
        <w:rPr>
          <w:rFonts w:ascii="Gotham Book" w:hAnsi="Gotham Book"/>
          <w:sz w:val="18"/>
          <w:szCs w:val="18"/>
        </w:rPr>
        <w:t>e a</w:t>
      </w:r>
      <w:r w:rsidRPr="006B6FF7">
        <w:rPr>
          <w:rFonts w:ascii="Gotham Book" w:hAnsi="Gotham Book"/>
          <w:sz w:val="18"/>
          <w:szCs w:val="18"/>
        </w:rPr>
        <w:t>bout entertainment</w:t>
      </w:r>
      <w:r>
        <w:rPr>
          <w:rFonts w:ascii="Gotham Book" w:hAnsi="Gotham Book"/>
          <w:sz w:val="18"/>
          <w:szCs w:val="18"/>
        </w:rPr>
        <w:t xml:space="preserve">, </w:t>
      </w:r>
      <w:r w:rsidRPr="006B6FF7">
        <w:rPr>
          <w:rFonts w:ascii="Gotham Book" w:hAnsi="Gotham Book"/>
          <w:sz w:val="18"/>
          <w:szCs w:val="18"/>
        </w:rPr>
        <w:t>audiences,</w:t>
      </w:r>
      <w:r>
        <w:rPr>
          <w:rFonts w:ascii="Gotham Book" w:hAnsi="Gotham Book"/>
          <w:sz w:val="18"/>
          <w:szCs w:val="18"/>
        </w:rPr>
        <w:t xml:space="preserve"> and </w:t>
      </w:r>
      <w:r w:rsidRPr="006B6FF7">
        <w:rPr>
          <w:rFonts w:ascii="Gotham Book" w:hAnsi="Gotham Book"/>
          <w:sz w:val="18"/>
          <w:szCs w:val="18"/>
        </w:rPr>
        <w:t>the live experience</w:t>
      </w:r>
      <w:r>
        <w:rPr>
          <w:rFonts w:ascii="Gotham Book" w:hAnsi="Gotham Book"/>
          <w:sz w:val="18"/>
          <w:szCs w:val="18"/>
        </w:rPr>
        <w:t xml:space="preserve"> and we </w:t>
      </w:r>
      <w:r w:rsidRPr="006B6FF7">
        <w:rPr>
          <w:rFonts w:ascii="Gotham Book" w:hAnsi="Gotham Book"/>
          <w:sz w:val="18"/>
          <w:szCs w:val="18"/>
        </w:rPr>
        <w:t xml:space="preserve">value </w:t>
      </w:r>
      <w:r w:rsidRPr="006B6FF7">
        <w:rPr>
          <w:rFonts w:ascii="Gotham Book" w:hAnsi="Gotham Book"/>
          <w:b/>
          <w:bCs/>
          <w:sz w:val="18"/>
          <w:szCs w:val="18"/>
        </w:rPr>
        <w:t xml:space="preserve">Creativity, Collaboration, Excellence </w:t>
      </w:r>
      <w:r w:rsidRPr="006B6FF7">
        <w:rPr>
          <w:rFonts w:ascii="Gotham Book" w:hAnsi="Gotham Book"/>
          <w:sz w:val="18"/>
          <w:szCs w:val="18"/>
        </w:rPr>
        <w:t xml:space="preserve">and </w:t>
      </w:r>
      <w:r w:rsidRPr="006B6FF7">
        <w:rPr>
          <w:rFonts w:ascii="Gotham Book" w:hAnsi="Gotham Book"/>
          <w:b/>
          <w:bCs/>
          <w:sz w:val="18"/>
          <w:szCs w:val="18"/>
        </w:rPr>
        <w:t>Respect.</w:t>
      </w:r>
    </w:p>
    <w:p w14:paraId="3685AF52" w14:textId="77777777" w:rsidR="008B1B1B" w:rsidRPr="006B6FF7" w:rsidRDefault="008B1B1B" w:rsidP="008B1B1B">
      <w:pPr>
        <w:jc w:val="both"/>
        <w:rPr>
          <w:rFonts w:ascii="Gotham Book" w:hAnsi="Gotham Book"/>
          <w:sz w:val="18"/>
          <w:szCs w:val="18"/>
        </w:rPr>
      </w:pPr>
    </w:p>
    <w:p w14:paraId="41A39AD4" w14:textId="77777777" w:rsidR="008B1B1B" w:rsidRPr="006B6FF7" w:rsidRDefault="008B1B1B" w:rsidP="008B1B1B">
      <w:pPr>
        <w:shd w:val="clear" w:color="auto" w:fill="E7E6E6" w:themeFill="background2"/>
        <w:rPr>
          <w:rFonts w:ascii="Gotham Bold" w:hAnsi="Gotham Bold"/>
          <w:color w:val="70AD47" w:themeColor="accent6"/>
          <w:sz w:val="18"/>
          <w:szCs w:val="18"/>
        </w:rPr>
      </w:pPr>
      <w:bookmarkStart w:id="0" w:name="_Hlk104812588"/>
    </w:p>
    <w:p w14:paraId="3C77A024" w14:textId="77777777" w:rsidR="008B1B1B" w:rsidRPr="006B6FF7" w:rsidRDefault="008B1B1B" w:rsidP="008B1B1B">
      <w:pPr>
        <w:shd w:val="clear" w:color="auto" w:fill="E7E6E6" w:themeFill="background2"/>
        <w:rPr>
          <w:rFonts w:ascii="Gotham Bold" w:hAnsi="Gotham Bold"/>
          <w:color w:val="70AD47" w:themeColor="accent6"/>
          <w:sz w:val="18"/>
          <w:szCs w:val="18"/>
        </w:rPr>
      </w:pPr>
      <w:r w:rsidRPr="006B6FF7">
        <w:rPr>
          <w:rFonts w:ascii="Gotham Bold" w:hAnsi="Gotham Bold"/>
          <w:color w:val="70AD47" w:themeColor="accent6"/>
          <w:sz w:val="18"/>
          <w:szCs w:val="18"/>
        </w:rPr>
        <w:t>ABOUT THIS ROLE</w:t>
      </w:r>
      <w:bookmarkEnd w:id="0"/>
    </w:p>
    <w:p w14:paraId="50285985" w14:textId="417003F7" w:rsidR="008B1B1B" w:rsidRPr="00514C88" w:rsidRDefault="001A4829" w:rsidP="00514C88">
      <w:pPr>
        <w:pStyle w:val="paragraph"/>
        <w:spacing w:before="0" w:after="0"/>
        <w:textAlignment w:val="baseline"/>
        <w:rPr>
          <w:rFonts w:ascii="Gotham Book" w:eastAsiaTheme="minorHAnsi" w:hAnsi="Gotham Book" w:cstheme="minorBidi"/>
          <w:sz w:val="18"/>
          <w:szCs w:val="18"/>
          <w:lang w:eastAsia="en-US"/>
        </w:rPr>
      </w:pPr>
      <w:r w:rsidRPr="001A4829">
        <w:rPr>
          <w:rFonts w:ascii="Gotham Book" w:eastAsiaTheme="minorHAnsi" w:hAnsi="Gotham Book" w:cstheme="minorBidi"/>
          <w:sz w:val="18"/>
          <w:szCs w:val="18"/>
          <w:lang w:eastAsia="en-US"/>
        </w:rPr>
        <w:t>As a</w:t>
      </w:r>
      <w:r w:rsidRPr="001A4829">
        <w:rPr>
          <w:rFonts w:ascii="Cambria Math" w:eastAsiaTheme="minorHAnsi" w:hAnsi="Cambria Math" w:cs="Cambria Math"/>
          <w:sz w:val="18"/>
          <w:szCs w:val="18"/>
          <w:lang w:eastAsia="en-US"/>
        </w:rPr>
        <w:t> </w:t>
      </w:r>
      <w:r w:rsidRPr="001A4829">
        <w:rPr>
          <w:rFonts w:ascii="Gotham Book" w:eastAsiaTheme="minorHAnsi" w:hAnsi="Gotham Book" w:cstheme="minorBidi"/>
          <w:sz w:val="18"/>
          <w:szCs w:val="18"/>
          <w:lang w:eastAsia="en-US"/>
        </w:rPr>
        <w:t>Senior</w:t>
      </w:r>
      <w:r w:rsidRPr="001A4829">
        <w:rPr>
          <w:rFonts w:ascii="Cambria Math" w:eastAsiaTheme="minorHAnsi" w:hAnsi="Cambria Math" w:cs="Cambria Math"/>
          <w:sz w:val="18"/>
          <w:szCs w:val="18"/>
          <w:lang w:eastAsia="en-US"/>
        </w:rPr>
        <w:t> </w:t>
      </w:r>
      <w:r w:rsidRPr="001A4829">
        <w:rPr>
          <w:rFonts w:ascii="Gotham Book" w:eastAsiaTheme="minorHAnsi" w:hAnsi="Gotham Book" w:cstheme="minorBidi"/>
          <w:sz w:val="18"/>
          <w:szCs w:val="18"/>
          <w:lang w:eastAsia="en-US"/>
        </w:rPr>
        <w:t>Technician, you will assist the</w:t>
      </w:r>
      <w:r w:rsidRPr="001A4829">
        <w:rPr>
          <w:rFonts w:ascii="Cambria Math" w:eastAsiaTheme="minorHAnsi" w:hAnsi="Cambria Math" w:cs="Cambria Math"/>
          <w:sz w:val="18"/>
          <w:szCs w:val="18"/>
          <w:lang w:eastAsia="en-US"/>
        </w:rPr>
        <w:t> </w:t>
      </w:r>
      <w:r w:rsidRPr="001A4829">
        <w:rPr>
          <w:rFonts w:ascii="Gotham Book" w:eastAsiaTheme="minorHAnsi" w:hAnsi="Gotham Book" w:cstheme="minorBidi"/>
          <w:sz w:val="18"/>
          <w:szCs w:val="18"/>
          <w:lang w:eastAsia="en-US"/>
        </w:rPr>
        <w:t>Technical Manager in ensuring the smooth operation of The Churchill Theatre's Technical Department and Building Maintenance. Your primary responsibilities include meeting stage,</w:t>
      </w:r>
      <w:r w:rsidRPr="001A4829">
        <w:rPr>
          <w:rFonts w:ascii="Cambria Math" w:eastAsiaTheme="minorHAnsi" w:hAnsi="Cambria Math" w:cs="Cambria Math"/>
          <w:sz w:val="18"/>
          <w:szCs w:val="18"/>
          <w:lang w:eastAsia="en-US"/>
        </w:rPr>
        <w:t> </w:t>
      </w:r>
      <w:r w:rsidRPr="001A4829">
        <w:rPr>
          <w:rFonts w:ascii="Gotham Book" w:eastAsiaTheme="minorHAnsi" w:hAnsi="Gotham Book" w:cstheme="minorBidi"/>
          <w:sz w:val="18"/>
          <w:szCs w:val="18"/>
          <w:lang w:eastAsia="en-US"/>
        </w:rPr>
        <w:t>technical, and staffing requirements for performances, productions, and events, aiming to deliver the highest standard of artistic quality and customer service to our external partners and patrons. This role requires excellent</w:t>
      </w:r>
      <w:r w:rsidRPr="001A4829">
        <w:rPr>
          <w:rFonts w:ascii="Cambria Math" w:eastAsiaTheme="minorHAnsi" w:hAnsi="Cambria Math" w:cs="Cambria Math"/>
          <w:sz w:val="18"/>
          <w:szCs w:val="18"/>
          <w:lang w:eastAsia="en-US"/>
        </w:rPr>
        <w:t> </w:t>
      </w:r>
      <w:r w:rsidRPr="001A4829">
        <w:rPr>
          <w:rFonts w:ascii="Gotham Book" w:eastAsiaTheme="minorHAnsi" w:hAnsi="Gotham Book" w:cstheme="minorBidi"/>
          <w:sz w:val="18"/>
          <w:szCs w:val="18"/>
          <w:lang w:eastAsia="en-US"/>
        </w:rPr>
        <w:t xml:space="preserve">technical skills in stage, sound, lighting, and people support management. You should be comfortable in a fast-paced receiving house environment and able to stay focused under shifting priorities, all while maintaining a positive outlook and a good sense of humour. </w:t>
      </w:r>
    </w:p>
    <w:p w14:paraId="36FF113E" w14:textId="77777777" w:rsidR="008B1B1B" w:rsidRPr="00690C21" w:rsidRDefault="008B1B1B" w:rsidP="008B1B1B">
      <w:pPr>
        <w:jc w:val="both"/>
        <w:rPr>
          <w:rFonts w:ascii="Gotham Book" w:hAnsi="Gotham Book"/>
          <w:sz w:val="18"/>
          <w:szCs w:val="18"/>
          <w:highlight w:val="yellow"/>
        </w:rPr>
      </w:pPr>
      <w:r w:rsidRPr="003B7DC1">
        <w:rPr>
          <w:rFonts w:ascii="Gotham Book" w:hAnsi="Gotham Book"/>
          <w:sz w:val="18"/>
          <w:szCs w:val="18"/>
        </w:rPr>
        <w:t>As the postholde</w:t>
      </w:r>
      <w:r>
        <w:rPr>
          <w:rFonts w:ascii="Gotham Book" w:hAnsi="Gotham Book"/>
          <w:sz w:val="18"/>
          <w:szCs w:val="18"/>
        </w:rPr>
        <w:t>r is responsible for:</w:t>
      </w:r>
    </w:p>
    <w:p w14:paraId="1FD001AD" w14:textId="77777777" w:rsidR="006B266D" w:rsidRPr="0021218F" w:rsidRDefault="006B266D" w:rsidP="0021218F">
      <w:pPr>
        <w:pStyle w:val="ListParagraph"/>
        <w:numPr>
          <w:ilvl w:val="0"/>
          <w:numId w:val="19"/>
        </w:numPr>
        <w:ind w:left="1080"/>
        <w:jc w:val="both"/>
        <w:rPr>
          <w:rFonts w:ascii="Gotham Book" w:hAnsi="Gotham Book"/>
          <w:sz w:val="18"/>
          <w:szCs w:val="18"/>
        </w:rPr>
      </w:pPr>
      <w:r w:rsidRPr="0021218F">
        <w:rPr>
          <w:rFonts w:ascii="Gotham Book" w:hAnsi="Gotham Book"/>
          <w:sz w:val="18"/>
          <w:szCs w:val="18"/>
        </w:rPr>
        <w:t>Collaborate with the Technical Manager on budgets, ensuring operations are within agreed financial limits and targets are met.</w:t>
      </w:r>
      <w:r w:rsidRPr="0021218F">
        <w:rPr>
          <w:rFonts w:ascii="Cambria Math" w:hAnsi="Cambria Math" w:cs="Cambria Math"/>
          <w:sz w:val="18"/>
          <w:szCs w:val="18"/>
        </w:rPr>
        <w:t>  </w:t>
      </w:r>
      <w:r w:rsidRPr="0021218F">
        <w:rPr>
          <w:rFonts w:ascii="Gotham Book" w:hAnsi="Gotham Book"/>
          <w:sz w:val="18"/>
          <w:szCs w:val="18"/>
        </w:rPr>
        <w:t> </w:t>
      </w:r>
    </w:p>
    <w:p w14:paraId="09DD1B26" w14:textId="77777777" w:rsidR="006B266D" w:rsidRDefault="006B266D" w:rsidP="0021218F">
      <w:pPr>
        <w:pStyle w:val="ListParagraph"/>
        <w:numPr>
          <w:ilvl w:val="0"/>
          <w:numId w:val="19"/>
        </w:numPr>
        <w:ind w:left="1080"/>
        <w:jc w:val="both"/>
        <w:rPr>
          <w:rFonts w:ascii="Gotham Book" w:hAnsi="Gotham Book"/>
          <w:sz w:val="18"/>
          <w:szCs w:val="18"/>
        </w:rPr>
      </w:pPr>
      <w:r w:rsidRPr="0021218F">
        <w:rPr>
          <w:rFonts w:ascii="Gotham Book" w:hAnsi="Gotham Book"/>
          <w:sz w:val="18"/>
          <w:szCs w:val="18"/>
        </w:rPr>
        <w:t>Uphold professionalism, integrity, and high-quality work practices in all areas of the Technical Department and Building Maintenance. </w:t>
      </w:r>
    </w:p>
    <w:p w14:paraId="7FBDEF68" w14:textId="50F9A741" w:rsidR="00696F1C" w:rsidRPr="0021218F" w:rsidRDefault="00696F1C" w:rsidP="0021218F">
      <w:pPr>
        <w:pStyle w:val="ListParagraph"/>
        <w:numPr>
          <w:ilvl w:val="0"/>
          <w:numId w:val="19"/>
        </w:numPr>
        <w:ind w:left="1080"/>
        <w:jc w:val="both"/>
        <w:rPr>
          <w:rFonts w:ascii="Gotham Book" w:hAnsi="Gotham Book"/>
          <w:sz w:val="18"/>
          <w:szCs w:val="18"/>
        </w:rPr>
      </w:pPr>
      <w:r>
        <w:rPr>
          <w:rFonts w:ascii="Gotham Book" w:hAnsi="Gotham Book"/>
          <w:sz w:val="18"/>
          <w:szCs w:val="18"/>
        </w:rPr>
        <w:t>Running of get in and get outs</w:t>
      </w:r>
      <w:r w:rsidR="007D6036">
        <w:rPr>
          <w:rFonts w:ascii="Gotham Book" w:hAnsi="Gotham Book"/>
          <w:sz w:val="18"/>
          <w:szCs w:val="18"/>
        </w:rPr>
        <w:t xml:space="preserve"> in accordance with health and safety guidelines. </w:t>
      </w:r>
    </w:p>
    <w:p w14:paraId="0267375B" w14:textId="77777777" w:rsidR="006B266D" w:rsidRPr="0021218F" w:rsidRDefault="006B266D" w:rsidP="0021218F">
      <w:pPr>
        <w:pStyle w:val="ListParagraph"/>
        <w:numPr>
          <w:ilvl w:val="0"/>
          <w:numId w:val="19"/>
        </w:numPr>
        <w:ind w:left="1080"/>
        <w:jc w:val="both"/>
        <w:rPr>
          <w:rFonts w:ascii="Gotham Book" w:hAnsi="Gotham Book"/>
          <w:sz w:val="18"/>
          <w:szCs w:val="18"/>
        </w:rPr>
      </w:pPr>
      <w:r w:rsidRPr="0021218F">
        <w:rPr>
          <w:rFonts w:ascii="Gotham Book" w:hAnsi="Gotham Book"/>
          <w:sz w:val="18"/>
          <w:szCs w:val="18"/>
        </w:rPr>
        <w:t>Personal operation of sound and lighting controls and related equipment during rehearsals and performances. </w:t>
      </w:r>
    </w:p>
    <w:p w14:paraId="4CC35A86" w14:textId="77777777" w:rsidR="006B266D" w:rsidRPr="0021218F" w:rsidRDefault="006B266D" w:rsidP="0021218F">
      <w:pPr>
        <w:pStyle w:val="ListParagraph"/>
        <w:numPr>
          <w:ilvl w:val="0"/>
          <w:numId w:val="19"/>
        </w:numPr>
        <w:ind w:left="1080"/>
        <w:jc w:val="both"/>
        <w:rPr>
          <w:rFonts w:ascii="Gotham Book" w:hAnsi="Gotham Book"/>
          <w:sz w:val="18"/>
          <w:szCs w:val="18"/>
        </w:rPr>
      </w:pPr>
      <w:r w:rsidRPr="0021218F">
        <w:rPr>
          <w:rFonts w:ascii="Gotham Book" w:hAnsi="Gotham Book"/>
          <w:sz w:val="18"/>
          <w:szCs w:val="18"/>
        </w:rPr>
        <w:t>Stage management of events and performances.</w:t>
      </w:r>
      <w:r w:rsidRPr="0021218F">
        <w:rPr>
          <w:rFonts w:ascii="Cambria Math" w:hAnsi="Cambria Math" w:cs="Cambria Math"/>
          <w:sz w:val="18"/>
          <w:szCs w:val="18"/>
        </w:rPr>
        <w:t>  </w:t>
      </w:r>
      <w:r w:rsidRPr="0021218F">
        <w:rPr>
          <w:rFonts w:ascii="Gotham Book" w:hAnsi="Gotham Book"/>
          <w:sz w:val="18"/>
          <w:szCs w:val="18"/>
        </w:rPr>
        <w:t> </w:t>
      </w:r>
    </w:p>
    <w:p w14:paraId="7D74B6EC" w14:textId="77777777" w:rsidR="006B266D" w:rsidRPr="0021218F" w:rsidRDefault="006B266D" w:rsidP="0021218F">
      <w:pPr>
        <w:pStyle w:val="ListParagraph"/>
        <w:numPr>
          <w:ilvl w:val="0"/>
          <w:numId w:val="19"/>
        </w:numPr>
        <w:ind w:left="1080"/>
        <w:jc w:val="both"/>
        <w:rPr>
          <w:rFonts w:ascii="Gotham Book" w:hAnsi="Gotham Book"/>
          <w:sz w:val="18"/>
          <w:szCs w:val="18"/>
        </w:rPr>
      </w:pPr>
      <w:r w:rsidRPr="0021218F">
        <w:rPr>
          <w:rFonts w:ascii="Gotham Book" w:hAnsi="Gotham Book"/>
          <w:sz w:val="18"/>
          <w:szCs w:val="18"/>
        </w:rPr>
        <w:lastRenderedPageBreak/>
        <w:t>Represent the Churchill Theatre whilst liaising with all visiting companies and clients, effectively organising, and distributing the technical and H&amp;S information required.</w:t>
      </w:r>
      <w:r w:rsidRPr="0021218F">
        <w:rPr>
          <w:rFonts w:ascii="Cambria Math" w:hAnsi="Cambria Math" w:cs="Cambria Math"/>
          <w:sz w:val="18"/>
          <w:szCs w:val="18"/>
        </w:rPr>
        <w:t>  </w:t>
      </w:r>
      <w:r w:rsidRPr="0021218F">
        <w:rPr>
          <w:rFonts w:ascii="Gotham Book" w:hAnsi="Gotham Book"/>
          <w:sz w:val="18"/>
          <w:szCs w:val="18"/>
        </w:rPr>
        <w:t> </w:t>
      </w:r>
    </w:p>
    <w:p w14:paraId="019A7054" w14:textId="77777777" w:rsidR="006B266D" w:rsidRPr="0021218F" w:rsidRDefault="006B266D" w:rsidP="0021218F">
      <w:pPr>
        <w:pStyle w:val="ListParagraph"/>
        <w:numPr>
          <w:ilvl w:val="0"/>
          <w:numId w:val="19"/>
        </w:numPr>
        <w:ind w:left="1080"/>
        <w:jc w:val="both"/>
        <w:rPr>
          <w:rFonts w:ascii="Gotham Book" w:hAnsi="Gotham Book"/>
          <w:sz w:val="18"/>
          <w:szCs w:val="18"/>
        </w:rPr>
      </w:pPr>
      <w:r w:rsidRPr="0021218F">
        <w:rPr>
          <w:rFonts w:ascii="Gotham Book" w:hAnsi="Gotham Book"/>
          <w:sz w:val="18"/>
          <w:szCs w:val="18"/>
        </w:rPr>
        <w:t>Support and advise staff on safety and general procedures, ensuring compliance with all rules. </w:t>
      </w:r>
    </w:p>
    <w:p w14:paraId="1CD3EBE8" w14:textId="7669865C" w:rsidR="006B266D" w:rsidRPr="0021218F" w:rsidRDefault="006B266D" w:rsidP="0021218F">
      <w:pPr>
        <w:pStyle w:val="ListParagraph"/>
        <w:numPr>
          <w:ilvl w:val="0"/>
          <w:numId w:val="19"/>
        </w:numPr>
        <w:ind w:left="1080"/>
        <w:jc w:val="both"/>
        <w:rPr>
          <w:rFonts w:ascii="Gotham Book" w:hAnsi="Gotham Book"/>
          <w:sz w:val="18"/>
          <w:szCs w:val="18"/>
        </w:rPr>
      </w:pPr>
      <w:r w:rsidRPr="0021218F">
        <w:rPr>
          <w:rFonts w:ascii="Gotham Book" w:hAnsi="Gotham Book"/>
          <w:sz w:val="18"/>
          <w:szCs w:val="18"/>
        </w:rPr>
        <w:t xml:space="preserve">Create </w:t>
      </w:r>
      <w:r w:rsidR="00953AF2">
        <w:rPr>
          <w:rFonts w:ascii="Gotham Book" w:hAnsi="Gotham Book"/>
          <w:sz w:val="18"/>
          <w:szCs w:val="18"/>
        </w:rPr>
        <w:t xml:space="preserve">permanent and causal </w:t>
      </w:r>
      <w:r w:rsidRPr="0021218F">
        <w:rPr>
          <w:rFonts w:ascii="Gotham Book" w:hAnsi="Gotham Book"/>
          <w:sz w:val="18"/>
          <w:szCs w:val="18"/>
        </w:rPr>
        <w:t>technical staff rotas. </w:t>
      </w:r>
    </w:p>
    <w:p w14:paraId="090DEF43" w14:textId="77777777" w:rsidR="006B266D" w:rsidRPr="0021218F" w:rsidRDefault="006B266D" w:rsidP="0021218F">
      <w:pPr>
        <w:pStyle w:val="ListParagraph"/>
        <w:numPr>
          <w:ilvl w:val="0"/>
          <w:numId w:val="19"/>
        </w:numPr>
        <w:ind w:left="1080"/>
        <w:jc w:val="both"/>
        <w:rPr>
          <w:rFonts w:ascii="Gotham Book" w:hAnsi="Gotham Book"/>
          <w:sz w:val="18"/>
          <w:szCs w:val="18"/>
        </w:rPr>
      </w:pPr>
      <w:r w:rsidRPr="0021218F">
        <w:rPr>
          <w:rFonts w:ascii="Gotham Book" w:hAnsi="Gotham Book"/>
          <w:sz w:val="18"/>
          <w:szCs w:val="18"/>
        </w:rPr>
        <w:t>To ensure that all technical equipment is utilised correctly by both visiting and resident staff.</w:t>
      </w:r>
      <w:r w:rsidRPr="0021218F">
        <w:rPr>
          <w:rFonts w:ascii="Cambria Math" w:hAnsi="Cambria Math" w:cs="Cambria Math"/>
          <w:sz w:val="18"/>
          <w:szCs w:val="18"/>
        </w:rPr>
        <w:t> </w:t>
      </w:r>
      <w:r w:rsidRPr="0021218F">
        <w:rPr>
          <w:rFonts w:ascii="Gotham Book" w:hAnsi="Gotham Book"/>
          <w:sz w:val="18"/>
          <w:szCs w:val="18"/>
        </w:rPr>
        <w:t> </w:t>
      </w:r>
    </w:p>
    <w:p w14:paraId="76A0A35B" w14:textId="77777777" w:rsidR="006B266D" w:rsidRPr="0021218F" w:rsidRDefault="006B266D" w:rsidP="0021218F">
      <w:pPr>
        <w:pStyle w:val="ListParagraph"/>
        <w:numPr>
          <w:ilvl w:val="0"/>
          <w:numId w:val="19"/>
        </w:numPr>
        <w:ind w:left="1080"/>
        <w:jc w:val="both"/>
        <w:rPr>
          <w:rFonts w:ascii="Gotham Book" w:hAnsi="Gotham Book"/>
          <w:sz w:val="18"/>
          <w:szCs w:val="18"/>
        </w:rPr>
      </w:pPr>
      <w:r w:rsidRPr="0021218F">
        <w:rPr>
          <w:rFonts w:ascii="Gotham Book" w:hAnsi="Gotham Book"/>
          <w:sz w:val="18"/>
          <w:szCs w:val="18"/>
        </w:rPr>
        <w:t>To maintain excellent standards of housekeeping.</w:t>
      </w:r>
      <w:r w:rsidRPr="0021218F">
        <w:rPr>
          <w:rFonts w:ascii="Cambria Math" w:hAnsi="Cambria Math" w:cs="Cambria Math"/>
          <w:sz w:val="18"/>
          <w:szCs w:val="18"/>
        </w:rPr>
        <w:t> </w:t>
      </w:r>
      <w:r w:rsidRPr="0021218F">
        <w:rPr>
          <w:rFonts w:ascii="Gotham Book" w:hAnsi="Gotham Book"/>
          <w:sz w:val="18"/>
          <w:szCs w:val="18"/>
        </w:rPr>
        <w:t> </w:t>
      </w:r>
    </w:p>
    <w:p w14:paraId="0BA7E398" w14:textId="77777777" w:rsidR="006B266D" w:rsidRPr="0021218F" w:rsidRDefault="006B266D" w:rsidP="0021218F">
      <w:pPr>
        <w:pStyle w:val="ListParagraph"/>
        <w:numPr>
          <w:ilvl w:val="0"/>
          <w:numId w:val="19"/>
        </w:numPr>
        <w:ind w:left="1080"/>
        <w:jc w:val="both"/>
        <w:rPr>
          <w:rFonts w:ascii="Gotham Book" w:hAnsi="Gotham Book"/>
          <w:sz w:val="18"/>
          <w:szCs w:val="18"/>
        </w:rPr>
      </w:pPr>
      <w:r w:rsidRPr="0021218F">
        <w:rPr>
          <w:rFonts w:ascii="Gotham Book" w:hAnsi="Gotham Book"/>
          <w:sz w:val="18"/>
          <w:szCs w:val="18"/>
        </w:rPr>
        <w:t>To support the venue in the management of routine preventative planned maintenance to ensure safe and cost-effective performance.</w:t>
      </w:r>
      <w:r w:rsidRPr="0021218F">
        <w:rPr>
          <w:rFonts w:ascii="Cambria Math" w:hAnsi="Cambria Math" w:cs="Cambria Math"/>
          <w:sz w:val="18"/>
          <w:szCs w:val="18"/>
        </w:rPr>
        <w:t> </w:t>
      </w:r>
      <w:r w:rsidRPr="0021218F">
        <w:rPr>
          <w:rFonts w:ascii="Gotham Book" w:hAnsi="Gotham Book"/>
          <w:sz w:val="18"/>
          <w:szCs w:val="18"/>
        </w:rPr>
        <w:t> </w:t>
      </w:r>
    </w:p>
    <w:p w14:paraId="42D2EDF3" w14:textId="77777777" w:rsidR="006B266D" w:rsidRPr="0021218F" w:rsidRDefault="006B266D" w:rsidP="0021218F">
      <w:pPr>
        <w:pStyle w:val="ListParagraph"/>
        <w:numPr>
          <w:ilvl w:val="0"/>
          <w:numId w:val="19"/>
        </w:numPr>
        <w:ind w:left="1080"/>
        <w:jc w:val="both"/>
        <w:rPr>
          <w:rFonts w:ascii="Gotham Book" w:hAnsi="Gotham Book"/>
          <w:sz w:val="18"/>
          <w:szCs w:val="18"/>
        </w:rPr>
      </w:pPr>
      <w:r w:rsidRPr="0021218F">
        <w:rPr>
          <w:rFonts w:ascii="Gotham Book" w:hAnsi="Gotham Book"/>
          <w:sz w:val="18"/>
          <w:szCs w:val="18"/>
        </w:rPr>
        <w:t>To ensure that all performances start on time and are accurately recorded (Show reports, Recharges and Timesheets) on a daily basis.</w:t>
      </w:r>
      <w:r w:rsidRPr="0021218F">
        <w:rPr>
          <w:rFonts w:ascii="Cambria Math" w:hAnsi="Cambria Math" w:cs="Cambria Math"/>
          <w:sz w:val="18"/>
          <w:szCs w:val="18"/>
        </w:rPr>
        <w:t> </w:t>
      </w:r>
      <w:r w:rsidRPr="0021218F">
        <w:rPr>
          <w:rFonts w:ascii="Gotham Book" w:hAnsi="Gotham Book"/>
          <w:sz w:val="18"/>
          <w:szCs w:val="18"/>
        </w:rPr>
        <w:t> </w:t>
      </w:r>
    </w:p>
    <w:p w14:paraId="30FF51CE" w14:textId="77777777" w:rsidR="006B266D" w:rsidRPr="0021218F" w:rsidRDefault="006B266D" w:rsidP="0021218F">
      <w:pPr>
        <w:pStyle w:val="ListParagraph"/>
        <w:numPr>
          <w:ilvl w:val="0"/>
          <w:numId w:val="19"/>
        </w:numPr>
        <w:ind w:left="1080"/>
        <w:jc w:val="both"/>
        <w:rPr>
          <w:rFonts w:ascii="Gotham Book" w:hAnsi="Gotham Book"/>
          <w:sz w:val="18"/>
          <w:szCs w:val="18"/>
        </w:rPr>
      </w:pPr>
      <w:r w:rsidRPr="0021218F">
        <w:rPr>
          <w:rFonts w:ascii="Gotham Book" w:hAnsi="Gotham Book"/>
          <w:sz w:val="18"/>
          <w:szCs w:val="18"/>
        </w:rPr>
        <w:t>To ensure that all technical work adheres to all statutory and regulatory requirements to ensure compliance. </w:t>
      </w:r>
    </w:p>
    <w:p w14:paraId="2DA398AC" w14:textId="77777777" w:rsidR="008B1B1B" w:rsidRPr="008D51DA" w:rsidRDefault="008B1B1B" w:rsidP="006B266D">
      <w:pPr>
        <w:pStyle w:val="customhtml"/>
        <w:rPr>
          <w:rFonts w:ascii="Gotham Book" w:hAnsi="Gotham Book"/>
          <w:sz w:val="18"/>
          <w:szCs w:val="18"/>
        </w:rPr>
      </w:pPr>
      <w:r w:rsidRPr="008D51DA">
        <w:rPr>
          <w:rStyle w:val="customhtml1"/>
          <w:rFonts w:ascii="Gotham Book" w:hAnsi="Gotham Book"/>
          <w:sz w:val="18"/>
          <w:szCs w:val="18"/>
        </w:rPr>
        <w:t>This Job Description is not an exhaustive description of your duties.  You will be required to adopt a flexible approach to your role and responsibilities. From time to time, you may be required to undertake such alternative or additional duties as may be commensurate with your skills, experience, and capabilities.</w:t>
      </w:r>
    </w:p>
    <w:p w14:paraId="6C3C24F0" w14:textId="77777777" w:rsidR="009E4554" w:rsidRDefault="009E4554" w:rsidP="008B1B1B">
      <w:pPr>
        <w:shd w:val="clear" w:color="auto" w:fill="E7E6E6" w:themeFill="background2"/>
        <w:rPr>
          <w:rFonts w:ascii="Gotham Bold" w:hAnsi="Gotham Bold"/>
          <w:color w:val="70AD47" w:themeColor="accent6"/>
          <w:sz w:val="18"/>
          <w:szCs w:val="18"/>
        </w:rPr>
      </w:pPr>
    </w:p>
    <w:p w14:paraId="3E48D720" w14:textId="6254DA00" w:rsidR="008B1B1B" w:rsidRPr="005C1EE9" w:rsidRDefault="008B1B1B" w:rsidP="008B1B1B">
      <w:pPr>
        <w:shd w:val="clear" w:color="auto" w:fill="E7E6E6" w:themeFill="background2"/>
        <w:rPr>
          <w:rFonts w:ascii="Gotham Bold" w:hAnsi="Gotham Bold"/>
          <w:color w:val="70AD47" w:themeColor="accent6"/>
          <w:sz w:val="18"/>
          <w:szCs w:val="18"/>
        </w:rPr>
      </w:pPr>
      <w:r w:rsidRPr="005C1EE9">
        <w:rPr>
          <w:rFonts w:ascii="Gotham Bold" w:hAnsi="Gotham Bold"/>
          <w:color w:val="70AD47" w:themeColor="accent6"/>
          <w:sz w:val="18"/>
          <w:szCs w:val="18"/>
        </w:rPr>
        <w:t>ABOUT YOU</w:t>
      </w:r>
    </w:p>
    <w:p w14:paraId="14460991" w14:textId="6784DEC0" w:rsidR="008B1B1B" w:rsidRPr="00514C88" w:rsidRDefault="00323D65" w:rsidP="00514C88">
      <w:pPr>
        <w:pStyle w:val="customhtml"/>
        <w:rPr>
          <w:rFonts w:ascii="Gotham Book" w:hAnsi="Gotham Book"/>
        </w:rPr>
      </w:pPr>
      <w:r w:rsidRPr="00323D65">
        <w:rPr>
          <w:rStyle w:val="customhtml1"/>
          <w:rFonts w:ascii="Gotham Book" w:hAnsi="Gotham Book"/>
          <w:sz w:val="18"/>
          <w:szCs w:val="18"/>
        </w:rPr>
        <w:t>A Senior Technician professional with significant experience in the theatre, music or live-entertainment space, you’ll be a self-motivated, engaging and dynamic leader. Commercially savvy, enthusiastic and capable of influencing others (including senior members of the TE team and third-party producer clients) you’ll be energetic, proactive, results-focussed and creative in your approach. You’ll be resilient, able to communicate clearly and excellent at forming working relationships with others. </w:t>
      </w:r>
    </w:p>
    <w:p w14:paraId="19641194" w14:textId="14FF217D" w:rsidR="001C1742" w:rsidRPr="008B1B1B" w:rsidRDefault="001C1742" w:rsidP="001C1742">
      <w:pPr>
        <w:jc w:val="both"/>
        <w:rPr>
          <w:rFonts w:ascii="Gotham Bold" w:hAnsi="Gotham Bold"/>
          <w:color w:val="70AD47" w:themeColor="accent6"/>
          <w:sz w:val="18"/>
          <w:szCs w:val="18"/>
        </w:rPr>
      </w:pPr>
      <w:r>
        <w:rPr>
          <w:rFonts w:ascii="Gotham Bold" w:hAnsi="Gotham Bold"/>
          <w:color w:val="70AD47" w:themeColor="accent6"/>
          <w:sz w:val="18"/>
          <w:szCs w:val="18"/>
        </w:rPr>
        <w:t>ESSENTIAL SKILLS</w:t>
      </w:r>
    </w:p>
    <w:p w14:paraId="12472D31" w14:textId="77777777" w:rsidR="004006C8" w:rsidRDefault="003D5382" w:rsidP="003D5382">
      <w:pPr>
        <w:pStyle w:val="Default"/>
        <w:numPr>
          <w:ilvl w:val="0"/>
          <w:numId w:val="1"/>
        </w:numPr>
        <w:rPr>
          <w:rFonts w:ascii="Gotham Book" w:eastAsiaTheme="minorHAnsi" w:hAnsi="Gotham Book" w:cstheme="minorBidi"/>
          <w:color w:val="auto"/>
          <w:sz w:val="18"/>
          <w:szCs w:val="18"/>
          <w:lang w:eastAsia="en-US"/>
        </w:rPr>
      </w:pPr>
      <w:r w:rsidRPr="0008261E">
        <w:rPr>
          <w:rFonts w:ascii="Gotham Book" w:eastAsiaTheme="minorHAnsi" w:hAnsi="Gotham Book" w:cstheme="minorBidi"/>
          <w:color w:val="auto"/>
          <w:sz w:val="18"/>
          <w:szCs w:val="18"/>
          <w:lang w:eastAsia="en-US"/>
        </w:rPr>
        <w:t>Proven excellent track record for quality</w:t>
      </w:r>
      <w:r w:rsidRPr="0008261E">
        <w:rPr>
          <w:rFonts w:ascii="Cambria Math" w:eastAsiaTheme="minorHAnsi" w:hAnsi="Cambria Math" w:cs="Cambria Math"/>
          <w:color w:val="auto"/>
          <w:sz w:val="18"/>
          <w:szCs w:val="18"/>
          <w:lang w:eastAsia="en-US"/>
        </w:rPr>
        <w:t> </w:t>
      </w:r>
      <w:r w:rsidRPr="0008261E">
        <w:rPr>
          <w:rFonts w:ascii="Gotham Book" w:eastAsiaTheme="minorHAnsi" w:hAnsi="Gotham Book" w:cstheme="minorBidi"/>
          <w:color w:val="auto"/>
          <w:sz w:val="18"/>
          <w:szCs w:val="18"/>
          <w:lang w:eastAsia="en-US"/>
        </w:rPr>
        <w:t>technical support on theatrical productions and related events.</w:t>
      </w:r>
    </w:p>
    <w:p w14:paraId="6727C66A" w14:textId="77777777" w:rsidR="004006C8" w:rsidRDefault="003D5382" w:rsidP="003D5382">
      <w:pPr>
        <w:pStyle w:val="Default"/>
        <w:numPr>
          <w:ilvl w:val="0"/>
          <w:numId w:val="1"/>
        </w:numPr>
        <w:rPr>
          <w:rFonts w:ascii="Gotham Book" w:eastAsiaTheme="minorHAnsi" w:hAnsi="Gotham Book" w:cstheme="minorBidi"/>
          <w:color w:val="auto"/>
          <w:sz w:val="18"/>
          <w:szCs w:val="18"/>
          <w:lang w:eastAsia="en-US"/>
        </w:rPr>
      </w:pPr>
      <w:r w:rsidRPr="0008261E">
        <w:rPr>
          <w:rFonts w:ascii="Gotham Book" w:eastAsiaTheme="minorHAnsi" w:hAnsi="Gotham Book" w:cstheme="minorBidi"/>
          <w:color w:val="auto"/>
          <w:sz w:val="18"/>
          <w:szCs w:val="18"/>
          <w:lang w:eastAsia="en-US"/>
        </w:rPr>
        <w:t>Proven successful experience of both managing and working in teams to achieve targets and to promote individual development.</w:t>
      </w:r>
    </w:p>
    <w:p w14:paraId="52485114" w14:textId="437C1B8D" w:rsidR="003D5382" w:rsidRPr="0008261E" w:rsidRDefault="004006C8" w:rsidP="003D5382">
      <w:pPr>
        <w:pStyle w:val="Default"/>
        <w:numPr>
          <w:ilvl w:val="0"/>
          <w:numId w:val="1"/>
        </w:numPr>
        <w:rPr>
          <w:rFonts w:ascii="Gotham Book" w:eastAsiaTheme="minorHAnsi" w:hAnsi="Gotham Book" w:cstheme="minorBidi"/>
          <w:color w:val="auto"/>
          <w:sz w:val="18"/>
          <w:szCs w:val="18"/>
          <w:lang w:eastAsia="en-US"/>
        </w:rPr>
      </w:pPr>
      <w:r>
        <w:rPr>
          <w:rFonts w:ascii="Gotham Book" w:eastAsiaTheme="minorHAnsi" w:hAnsi="Gotham Book" w:cstheme="minorBidi"/>
          <w:color w:val="auto"/>
          <w:sz w:val="18"/>
          <w:szCs w:val="18"/>
          <w:lang w:eastAsia="en-US"/>
        </w:rPr>
        <w:t xml:space="preserve">Proven successful experience in running and managing get ins and get outs. </w:t>
      </w:r>
      <w:r w:rsidR="003D5382" w:rsidRPr="0008261E">
        <w:rPr>
          <w:rFonts w:ascii="Cambria Math" w:eastAsiaTheme="minorHAnsi" w:hAnsi="Cambria Math" w:cs="Cambria Math"/>
          <w:color w:val="auto"/>
          <w:sz w:val="18"/>
          <w:szCs w:val="18"/>
          <w:lang w:eastAsia="en-US"/>
        </w:rPr>
        <w:t>  </w:t>
      </w:r>
      <w:r w:rsidR="003D5382" w:rsidRPr="0008261E">
        <w:rPr>
          <w:rFonts w:ascii="Gotham Book" w:eastAsiaTheme="minorHAnsi" w:hAnsi="Gotham Book" w:cstheme="minorBidi"/>
          <w:color w:val="auto"/>
          <w:sz w:val="18"/>
          <w:szCs w:val="18"/>
          <w:lang w:eastAsia="en-US"/>
        </w:rPr>
        <w:t> </w:t>
      </w:r>
    </w:p>
    <w:p w14:paraId="747F894A" w14:textId="77777777" w:rsidR="003D5382" w:rsidRPr="0008261E" w:rsidRDefault="003D5382" w:rsidP="003D5382">
      <w:pPr>
        <w:pStyle w:val="Default"/>
        <w:numPr>
          <w:ilvl w:val="0"/>
          <w:numId w:val="1"/>
        </w:numPr>
        <w:rPr>
          <w:rFonts w:ascii="Gotham Book" w:eastAsiaTheme="minorHAnsi" w:hAnsi="Gotham Book" w:cstheme="minorBidi"/>
          <w:color w:val="auto"/>
          <w:sz w:val="18"/>
          <w:szCs w:val="18"/>
          <w:lang w:eastAsia="en-US"/>
        </w:rPr>
      </w:pPr>
      <w:r w:rsidRPr="0008261E">
        <w:rPr>
          <w:rFonts w:ascii="Gotham Book" w:eastAsiaTheme="minorHAnsi" w:hAnsi="Gotham Book" w:cstheme="minorBidi"/>
          <w:color w:val="auto"/>
          <w:sz w:val="18"/>
          <w:szCs w:val="18"/>
          <w:lang w:eastAsia="en-US"/>
        </w:rPr>
        <w:t>Good all-round knowledge of all aspects of Theatre production, to include but not limited to, Sound, Lighting and Stage Management, including theatrical flying systems and rigging. </w:t>
      </w:r>
    </w:p>
    <w:p w14:paraId="7EC24D4A" w14:textId="77777777" w:rsidR="008B1333" w:rsidRPr="008B1333" w:rsidRDefault="003D5382" w:rsidP="003D5382">
      <w:pPr>
        <w:pStyle w:val="Default"/>
        <w:numPr>
          <w:ilvl w:val="0"/>
          <w:numId w:val="1"/>
        </w:numPr>
        <w:rPr>
          <w:rFonts w:ascii="Gotham Book" w:eastAsiaTheme="minorHAnsi" w:hAnsi="Gotham Book" w:cstheme="minorBidi"/>
          <w:color w:val="auto"/>
          <w:sz w:val="18"/>
          <w:szCs w:val="18"/>
          <w:lang w:eastAsia="en-US"/>
        </w:rPr>
      </w:pPr>
      <w:r w:rsidRPr="0008261E">
        <w:rPr>
          <w:rFonts w:ascii="Gotham Book" w:eastAsiaTheme="minorHAnsi" w:hAnsi="Gotham Book" w:cstheme="minorBidi"/>
          <w:color w:val="auto"/>
          <w:sz w:val="18"/>
          <w:szCs w:val="18"/>
          <w:lang w:eastAsia="en-US"/>
        </w:rPr>
        <w:t>A strong customer service focus and a genuine desire to deliver an excellent experience, every time as well as pro-active and positive approach to solving.</w:t>
      </w:r>
      <w:r w:rsidRPr="0008261E">
        <w:rPr>
          <w:rFonts w:ascii="Cambria Math" w:eastAsiaTheme="minorHAnsi" w:hAnsi="Cambria Math" w:cs="Cambria Math"/>
          <w:color w:val="auto"/>
          <w:sz w:val="18"/>
          <w:szCs w:val="18"/>
          <w:lang w:eastAsia="en-US"/>
        </w:rPr>
        <w:t> </w:t>
      </w:r>
    </w:p>
    <w:p w14:paraId="2E406210" w14:textId="57899926" w:rsidR="003D5382" w:rsidRPr="0008261E" w:rsidRDefault="008B1333" w:rsidP="003D5382">
      <w:pPr>
        <w:pStyle w:val="Default"/>
        <w:numPr>
          <w:ilvl w:val="0"/>
          <w:numId w:val="1"/>
        </w:numPr>
        <w:rPr>
          <w:rFonts w:ascii="Gotham Book" w:eastAsiaTheme="minorHAnsi" w:hAnsi="Gotham Book" w:cstheme="minorBidi"/>
          <w:color w:val="auto"/>
          <w:sz w:val="18"/>
          <w:szCs w:val="18"/>
          <w:lang w:eastAsia="en-US"/>
        </w:rPr>
      </w:pPr>
      <w:r w:rsidRPr="0008261E">
        <w:rPr>
          <w:rFonts w:ascii="Gotham Book" w:eastAsiaTheme="minorHAnsi" w:hAnsi="Gotham Book" w:cstheme="minorBidi"/>
          <w:color w:val="auto"/>
          <w:sz w:val="18"/>
          <w:szCs w:val="18"/>
          <w:lang w:eastAsia="en-US"/>
        </w:rPr>
        <w:t xml:space="preserve">Good knowledge and experience of maintaining and repairing </w:t>
      </w:r>
      <w:r>
        <w:rPr>
          <w:rFonts w:ascii="Gotham Book" w:eastAsiaTheme="minorHAnsi" w:hAnsi="Gotham Book" w:cstheme="minorBidi"/>
          <w:color w:val="auto"/>
          <w:sz w:val="18"/>
          <w:szCs w:val="18"/>
          <w:lang w:eastAsia="en-US"/>
        </w:rPr>
        <w:t xml:space="preserve">technical </w:t>
      </w:r>
      <w:r w:rsidR="00FB1C5F" w:rsidRPr="0008261E">
        <w:rPr>
          <w:rFonts w:ascii="Gotham Book" w:eastAsiaTheme="minorHAnsi" w:hAnsi="Gotham Book" w:cstheme="minorBidi"/>
          <w:color w:val="auto"/>
          <w:sz w:val="18"/>
          <w:szCs w:val="18"/>
          <w:lang w:eastAsia="en-US"/>
        </w:rPr>
        <w:t>equipment.</w:t>
      </w:r>
    </w:p>
    <w:p w14:paraId="352CF948" w14:textId="77777777" w:rsidR="001C1742" w:rsidRDefault="001C1742" w:rsidP="008B1B1B">
      <w:pPr>
        <w:jc w:val="both"/>
        <w:rPr>
          <w:rFonts w:ascii="Gotham Bold" w:hAnsi="Gotham Bold"/>
          <w:color w:val="70AD47" w:themeColor="accent6"/>
          <w:sz w:val="18"/>
          <w:szCs w:val="18"/>
        </w:rPr>
      </w:pPr>
    </w:p>
    <w:p w14:paraId="5DE9B399" w14:textId="60D70D7A" w:rsidR="008B1B1B" w:rsidRPr="008B1B1B" w:rsidRDefault="008B1B1B" w:rsidP="008B1B1B">
      <w:pPr>
        <w:jc w:val="both"/>
        <w:rPr>
          <w:rFonts w:ascii="Gotham Bold" w:hAnsi="Gotham Bold"/>
          <w:color w:val="70AD47" w:themeColor="accent6"/>
          <w:sz w:val="18"/>
          <w:szCs w:val="18"/>
        </w:rPr>
      </w:pPr>
      <w:r w:rsidRPr="008B1B1B">
        <w:rPr>
          <w:rFonts w:ascii="Gotham Bold" w:hAnsi="Gotham Bold"/>
          <w:color w:val="70AD47" w:themeColor="accent6"/>
          <w:sz w:val="18"/>
          <w:szCs w:val="18"/>
        </w:rPr>
        <w:t>DESIRABLE SKILLS / QUALIFICTIONS</w:t>
      </w:r>
    </w:p>
    <w:p w14:paraId="60C58D7E" w14:textId="77777777" w:rsidR="0008261E" w:rsidRPr="0008261E" w:rsidRDefault="0008261E" w:rsidP="0008261E">
      <w:pPr>
        <w:pStyle w:val="Default"/>
        <w:numPr>
          <w:ilvl w:val="0"/>
          <w:numId w:val="1"/>
        </w:numPr>
        <w:rPr>
          <w:rFonts w:ascii="Gotham Book" w:eastAsiaTheme="minorHAnsi" w:hAnsi="Gotham Book" w:cstheme="minorBidi"/>
          <w:color w:val="auto"/>
          <w:sz w:val="18"/>
          <w:szCs w:val="18"/>
          <w:lang w:eastAsia="en-US"/>
        </w:rPr>
      </w:pPr>
      <w:r w:rsidRPr="0008261E">
        <w:rPr>
          <w:rFonts w:ascii="Gotham Book" w:eastAsiaTheme="minorHAnsi" w:hAnsi="Gotham Book" w:cstheme="minorBidi"/>
          <w:color w:val="auto"/>
          <w:sz w:val="18"/>
          <w:szCs w:val="18"/>
          <w:lang w:eastAsia="en-US"/>
        </w:rPr>
        <w:t>Comprehensive level of Outlook, Word, Excel and/or other IT skills required.</w:t>
      </w:r>
      <w:r w:rsidRPr="0008261E">
        <w:rPr>
          <w:rFonts w:ascii="Cambria Math" w:eastAsiaTheme="minorHAnsi" w:hAnsi="Cambria Math" w:cs="Cambria Math"/>
          <w:color w:val="auto"/>
          <w:sz w:val="18"/>
          <w:szCs w:val="18"/>
          <w:lang w:eastAsia="en-US"/>
        </w:rPr>
        <w:t> </w:t>
      </w:r>
      <w:r w:rsidRPr="0008261E">
        <w:rPr>
          <w:rFonts w:ascii="Gotham Book" w:eastAsiaTheme="minorHAnsi" w:hAnsi="Gotham Book" w:cstheme="minorBidi"/>
          <w:color w:val="auto"/>
          <w:sz w:val="18"/>
          <w:szCs w:val="18"/>
          <w:lang w:eastAsia="en-US"/>
        </w:rPr>
        <w:t> </w:t>
      </w:r>
    </w:p>
    <w:p w14:paraId="15D20DF1" w14:textId="11E4C77F" w:rsidR="0008261E" w:rsidRPr="0008261E" w:rsidRDefault="0008261E" w:rsidP="0008261E">
      <w:pPr>
        <w:pStyle w:val="Default"/>
        <w:numPr>
          <w:ilvl w:val="0"/>
          <w:numId w:val="1"/>
        </w:numPr>
        <w:rPr>
          <w:rFonts w:ascii="Gotham Book" w:eastAsiaTheme="minorHAnsi" w:hAnsi="Gotham Book" w:cstheme="minorBidi"/>
          <w:color w:val="auto"/>
          <w:sz w:val="18"/>
          <w:szCs w:val="18"/>
          <w:lang w:eastAsia="en-US"/>
        </w:rPr>
      </w:pPr>
      <w:r w:rsidRPr="0008261E">
        <w:rPr>
          <w:rFonts w:ascii="Gotham Book" w:eastAsiaTheme="minorHAnsi" w:hAnsi="Gotham Book" w:cstheme="minorBidi"/>
          <w:color w:val="auto"/>
          <w:sz w:val="18"/>
          <w:szCs w:val="18"/>
          <w:lang w:eastAsia="en-US"/>
        </w:rPr>
        <w:t>Good knowledge and experience of general building maintenance. </w:t>
      </w:r>
    </w:p>
    <w:p w14:paraId="366D90FF" w14:textId="77777777" w:rsidR="0008261E" w:rsidRPr="0008261E" w:rsidRDefault="0008261E" w:rsidP="0008261E">
      <w:pPr>
        <w:pStyle w:val="Default"/>
        <w:numPr>
          <w:ilvl w:val="0"/>
          <w:numId w:val="1"/>
        </w:numPr>
        <w:rPr>
          <w:rFonts w:ascii="Gotham Book" w:eastAsiaTheme="minorHAnsi" w:hAnsi="Gotham Book" w:cstheme="minorBidi"/>
          <w:color w:val="auto"/>
          <w:sz w:val="18"/>
          <w:szCs w:val="18"/>
          <w:lang w:eastAsia="en-US"/>
        </w:rPr>
      </w:pPr>
      <w:r w:rsidRPr="0008261E">
        <w:rPr>
          <w:rFonts w:ascii="Gotham Book" w:eastAsiaTheme="minorHAnsi" w:hAnsi="Gotham Book" w:cstheme="minorBidi"/>
          <w:color w:val="auto"/>
          <w:sz w:val="18"/>
          <w:szCs w:val="18"/>
          <w:lang w:eastAsia="en-US"/>
        </w:rPr>
        <w:t>The ability to effectively prioritise workload.</w:t>
      </w:r>
      <w:r w:rsidRPr="0008261E">
        <w:rPr>
          <w:rFonts w:ascii="Cambria Math" w:eastAsiaTheme="minorHAnsi" w:hAnsi="Cambria Math" w:cs="Cambria Math"/>
          <w:color w:val="auto"/>
          <w:sz w:val="18"/>
          <w:szCs w:val="18"/>
          <w:lang w:eastAsia="en-US"/>
        </w:rPr>
        <w:t> </w:t>
      </w:r>
      <w:r w:rsidRPr="0008261E">
        <w:rPr>
          <w:rFonts w:ascii="Gotham Book" w:eastAsiaTheme="minorHAnsi" w:hAnsi="Gotham Book" w:cstheme="minorBidi"/>
          <w:color w:val="auto"/>
          <w:sz w:val="18"/>
          <w:szCs w:val="18"/>
          <w:lang w:eastAsia="en-US"/>
        </w:rPr>
        <w:t> </w:t>
      </w:r>
    </w:p>
    <w:p w14:paraId="24605431" w14:textId="77777777" w:rsidR="0008261E" w:rsidRPr="0008261E" w:rsidRDefault="0008261E" w:rsidP="0008261E">
      <w:pPr>
        <w:pStyle w:val="Default"/>
        <w:numPr>
          <w:ilvl w:val="0"/>
          <w:numId w:val="1"/>
        </w:numPr>
        <w:rPr>
          <w:rFonts w:ascii="Gotham Book" w:eastAsiaTheme="minorHAnsi" w:hAnsi="Gotham Book" w:cstheme="minorBidi"/>
          <w:color w:val="auto"/>
          <w:sz w:val="18"/>
          <w:szCs w:val="18"/>
          <w:lang w:eastAsia="en-US"/>
        </w:rPr>
      </w:pPr>
      <w:r w:rsidRPr="0008261E">
        <w:rPr>
          <w:rFonts w:ascii="Gotham Book" w:eastAsiaTheme="minorHAnsi" w:hAnsi="Gotham Book" w:cstheme="minorBidi"/>
          <w:color w:val="auto"/>
          <w:sz w:val="18"/>
          <w:szCs w:val="18"/>
          <w:lang w:eastAsia="en-US"/>
        </w:rPr>
        <w:t>Knowledge of the operation of digital sound consoles.</w:t>
      </w:r>
      <w:r w:rsidRPr="0008261E">
        <w:rPr>
          <w:rFonts w:ascii="Cambria Math" w:eastAsiaTheme="minorHAnsi" w:hAnsi="Cambria Math" w:cs="Cambria Math"/>
          <w:color w:val="auto"/>
          <w:sz w:val="18"/>
          <w:szCs w:val="18"/>
          <w:lang w:eastAsia="en-US"/>
        </w:rPr>
        <w:t> </w:t>
      </w:r>
      <w:r w:rsidRPr="0008261E">
        <w:rPr>
          <w:rFonts w:ascii="Gotham Book" w:eastAsiaTheme="minorHAnsi" w:hAnsi="Gotham Book" w:cstheme="minorBidi"/>
          <w:color w:val="auto"/>
          <w:sz w:val="18"/>
          <w:szCs w:val="18"/>
          <w:lang w:eastAsia="en-US"/>
        </w:rPr>
        <w:t> </w:t>
      </w:r>
    </w:p>
    <w:p w14:paraId="1E8A8F34" w14:textId="77777777" w:rsidR="0008261E" w:rsidRPr="0008261E" w:rsidRDefault="0008261E" w:rsidP="0008261E">
      <w:pPr>
        <w:pStyle w:val="Default"/>
        <w:numPr>
          <w:ilvl w:val="0"/>
          <w:numId w:val="1"/>
        </w:numPr>
        <w:rPr>
          <w:rFonts w:ascii="Gotham Book" w:eastAsiaTheme="minorHAnsi" w:hAnsi="Gotham Book" w:cstheme="minorBidi"/>
          <w:color w:val="auto"/>
          <w:sz w:val="18"/>
          <w:szCs w:val="18"/>
          <w:lang w:eastAsia="en-US"/>
        </w:rPr>
      </w:pPr>
      <w:r w:rsidRPr="0008261E">
        <w:rPr>
          <w:rFonts w:ascii="Gotham Book" w:eastAsiaTheme="minorHAnsi" w:hAnsi="Gotham Book" w:cstheme="minorBidi"/>
          <w:color w:val="auto"/>
          <w:sz w:val="18"/>
          <w:szCs w:val="18"/>
          <w:lang w:eastAsia="en-US"/>
        </w:rPr>
        <w:t>Knowledge of the operation of ETC lighting consoles.</w:t>
      </w:r>
      <w:r w:rsidRPr="0008261E">
        <w:rPr>
          <w:rFonts w:ascii="Cambria Math" w:eastAsiaTheme="minorHAnsi" w:hAnsi="Cambria Math" w:cs="Cambria Math"/>
          <w:color w:val="auto"/>
          <w:sz w:val="18"/>
          <w:szCs w:val="18"/>
          <w:lang w:eastAsia="en-US"/>
        </w:rPr>
        <w:t> </w:t>
      </w:r>
      <w:r w:rsidRPr="0008261E">
        <w:rPr>
          <w:rFonts w:ascii="Gotham Book" w:eastAsiaTheme="minorHAnsi" w:hAnsi="Gotham Book" w:cstheme="minorBidi"/>
          <w:color w:val="auto"/>
          <w:sz w:val="18"/>
          <w:szCs w:val="18"/>
          <w:lang w:eastAsia="en-US"/>
        </w:rPr>
        <w:t> </w:t>
      </w:r>
    </w:p>
    <w:p w14:paraId="44A48898" w14:textId="77777777" w:rsidR="0008261E" w:rsidRPr="0008261E" w:rsidRDefault="0008261E" w:rsidP="0008261E">
      <w:pPr>
        <w:pStyle w:val="Default"/>
        <w:numPr>
          <w:ilvl w:val="0"/>
          <w:numId w:val="1"/>
        </w:numPr>
        <w:rPr>
          <w:rFonts w:ascii="Gotham Book" w:eastAsiaTheme="minorHAnsi" w:hAnsi="Gotham Book" w:cstheme="minorBidi"/>
          <w:color w:val="auto"/>
          <w:sz w:val="18"/>
          <w:szCs w:val="18"/>
          <w:lang w:eastAsia="en-US"/>
        </w:rPr>
      </w:pPr>
      <w:r w:rsidRPr="0008261E">
        <w:rPr>
          <w:rFonts w:ascii="Gotham Book" w:eastAsiaTheme="minorHAnsi" w:hAnsi="Gotham Book" w:cstheme="minorBidi"/>
          <w:color w:val="auto"/>
          <w:sz w:val="18"/>
          <w:szCs w:val="18"/>
          <w:lang w:eastAsia="en-US"/>
        </w:rPr>
        <w:t>An understanding of security requirements and considerations in a</w:t>
      </w:r>
      <w:r w:rsidRPr="0008261E">
        <w:rPr>
          <w:rFonts w:ascii="Cambria Math" w:eastAsiaTheme="minorHAnsi" w:hAnsi="Cambria Math" w:cs="Cambria Math"/>
          <w:color w:val="auto"/>
          <w:sz w:val="18"/>
          <w:szCs w:val="18"/>
          <w:lang w:eastAsia="en-US"/>
        </w:rPr>
        <w:t> </w:t>
      </w:r>
      <w:r w:rsidRPr="0008261E">
        <w:rPr>
          <w:rFonts w:ascii="Gotham Book" w:eastAsiaTheme="minorHAnsi" w:hAnsi="Gotham Book" w:cstheme="minorBidi"/>
          <w:color w:val="auto"/>
          <w:sz w:val="18"/>
          <w:szCs w:val="18"/>
          <w:lang w:eastAsia="en-US"/>
        </w:rPr>
        <w:t>technical environment.</w:t>
      </w:r>
      <w:r w:rsidRPr="0008261E">
        <w:rPr>
          <w:rFonts w:ascii="Cambria Math" w:eastAsiaTheme="minorHAnsi" w:hAnsi="Cambria Math" w:cs="Cambria Math"/>
          <w:color w:val="auto"/>
          <w:sz w:val="18"/>
          <w:szCs w:val="18"/>
          <w:lang w:eastAsia="en-US"/>
        </w:rPr>
        <w:t>  </w:t>
      </w:r>
      <w:r w:rsidRPr="0008261E">
        <w:rPr>
          <w:rFonts w:ascii="Gotham Book" w:eastAsiaTheme="minorHAnsi" w:hAnsi="Gotham Book" w:cstheme="minorBidi"/>
          <w:color w:val="auto"/>
          <w:sz w:val="18"/>
          <w:szCs w:val="18"/>
          <w:lang w:eastAsia="en-US"/>
        </w:rPr>
        <w:t> </w:t>
      </w:r>
    </w:p>
    <w:p w14:paraId="77190CBA" w14:textId="77777777" w:rsidR="0008261E" w:rsidRPr="0008261E" w:rsidRDefault="0008261E" w:rsidP="0008261E">
      <w:pPr>
        <w:pStyle w:val="Default"/>
        <w:numPr>
          <w:ilvl w:val="0"/>
          <w:numId w:val="1"/>
        </w:numPr>
        <w:rPr>
          <w:rFonts w:ascii="Gotham Book" w:eastAsiaTheme="minorHAnsi" w:hAnsi="Gotham Book" w:cstheme="minorBidi"/>
          <w:color w:val="auto"/>
          <w:sz w:val="18"/>
          <w:szCs w:val="18"/>
          <w:lang w:eastAsia="en-US"/>
        </w:rPr>
      </w:pPr>
      <w:r w:rsidRPr="0008261E">
        <w:rPr>
          <w:rFonts w:ascii="Gotham Book" w:eastAsiaTheme="minorHAnsi" w:hAnsi="Gotham Book" w:cstheme="minorBidi"/>
          <w:color w:val="auto"/>
          <w:sz w:val="18"/>
          <w:szCs w:val="18"/>
          <w:lang w:eastAsia="en-US"/>
        </w:rPr>
        <w:t>IPAF Card.</w:t>
      </w:r>
      <w:r w:rsidRPr="0008261E">
        <w:rPr>
          <w:rFonts w:ascii="Cambria Math" w:eastAsiaTheme="minorHAnsi" w:hAnsi="Cambria Math" w:cs="Cambria Math"/>
          <w:color w:val="auto"/>
          <w:sz w:val="18"/>
          <w:szCs w:val="18"/>
          <w:lang w:eastAsia="en-US"/>
        </w:rPr>
        <w:t> </w:t>
      </w:r>
      <w:r w:rsidRPr="0008261E">
        <w:rPr>
          <w:rFonts w:ascii="Gotham Book" w:eastAsiaTheme="minorHAnsi" w:hAnsi="Gotham Book" w:cstheme="minorBidi"/>
          <w:color w:val="auto"/>
          <w:sz w:val="18"/>
          <w:szCs w:val="18"/>
          <w:lang w:eastAsia="en-US"/>
        </w:rPr>
        <w:t> </w:t>
      </w:r>
    </w:p>
    <w:p w14:paraId="170A2FC9" w14:textId="77777777" w:rsidR="0008261E" w:rsidRPr="0008261E" w:rsidRDefault="0008261E" w:rsidP="0008261E">
      <w:pPr>
        <w:pStyle w:val="Default"/>
        <w:numPr>
          <w:ilvl w:val="0"/>
          <w:numId w:val="1"/>
        </w:numPr>
        <w:rPr>
          <w:rFonts w:ascii="Gotham Book" w:eastAsiaTheme="minorHAnsi" w:hAnsi="Gotham Book" w:cstheme="minorBidi"/>
          <w:color w:val="auto"/>
          <w:sz w:val="18"/>
          <w:szCs w:val="18"/>
          <w:lang w:eastAsia="en-US"/>
        </w:rPr>
      </w:pPr>
      <w:r w:rsidRPr="0008261E">
        <w:rPr>
          <w:rFonts w:ascii="Gotham Book" w:eastAsiaTheme="minorHAnsi" w:hAnsi="Gotham Book" w:cstheme="minorBidi"/>
          <w:color w:val="auto"/>
          <w:sz w:val="18"/>
          <w:szCs w:val="18"/>
          <w:lang w:eastAsia="en-US"/>
        </w:rPr>
        <w:t>Accredited Tallescope Training.</w:t>
      </w:r>
      <w:r w:rsidRPr="0008261E">
        <w:rPr>
          <w:rFonts w:ascii="Cambria Math" w:eastAsiaTheme="minorHAnsi" w:hAnsi="Cambria Math" w:cs="Cambria Math"/>
          <w:color w:val="auto"/>
          <w:sz w:val="18"/>
          <w:szCs w:val="18"/>
          <w:lang w:eastAsia="en-US"/>
        </w:rPr>
        <w:t>  </w:t>
      </w:r>
      <w:r w:rsidRPr="0008261E">
        <w:rPr>
          <w:rFonts w:ascii="Gotham Book" w:eastAsiaTheme="minorHAnsi" w:hAnsi="Gotham Book" w:cstheme="minorBidi"/>
          <w:color w:val="auto"/>
          <w:sz w:val="18"/>
          <w:szCs w:val="18"/>
          <w:lang w:eastAsia="en-US"/>
        </w:rPr>
        <w:t> </w:t>
      </w:r>
    </w:p>
    <w:p w14:paraId="09D8C39D" w14:textId="77777777" w:rsidR="00210760" w:rsidRPr="00210760" w:rsidRDefault="0008261E" w:rsidP="0008261E">
      <w:pPr>
        <w:pStyle w:val="Default"/>
        <w:numPr>
          <w:ilvl w:val="0"/>
          <w:numId w:val="1"/>
        </w:numPr>
        <w:rPr>
          <w:rFonts w:ascii="Gotham Book" w:eastAsiaTheme="minorHAnsi" w:hAnsi="Gotham Book" w:cstheme="minorBidi"/>
          <w:color w:val="auto"/>
          <w:sz w:val="18"/>
          <w:szCs w:val="18"/>
          <w:lang w:eastAsia="en-US"/>
        </w:rPr>
      </w:pPr>
      <w:r w:rsidRPr="0008261E">
        <w:rPr>
          <w:rFonts w:ascii="Gotham Book" w:eastAsiaTheme="minorHAnsi" w:hAnsi="Gotham Book" w:cstheme="minorBidi"/>
          <w:color w:val="auto"/>
          <w:sz w:val="18"/>
          <w:szCs w:val="18"/>
          <w:lang w:eastAsia="en-US"/>
        </w:rPr>
        <w:t>Accredited Health &amp; Safety training.</w:t>
      </w:r>
      <w:r w:rsidRPr="0008261E">
        <w:rPr>
          <w:rFonts w:ascii="Cambria Math" w:eastAsiaTheme="minorHAnsi" w:hAnsi="Cambria Math" w:cs="Cambria Math"/>
          <w:color w:val="auto"/>
          <w:sz w:val="18"/>
          <w:szCs w:val="18"/>
          <w:lang w:eastAsia="en-US"/>
        </w:rPr>
        <w:t>  </w:t>
      </w:r>
    </w:p>
    <w:p w14:paraId="7CD8015D" w14:textId="735F6CBC" w:rsidR="0008261E" w:rsidRPr="0008261E" w:rsidRDefault="00210760" w:rsidP="0008261E">
      <w:pPr>
        <w:pStyle w:val="Default"/>
        <w:numPr>
          <w:ilvl w:val="0"/>
          <w:numId w:val="1"/>
        </w:numPr>
        <w:rPr>
          <w:rFonts w:ascii="Gotham Book" w:eastAsiaTheme="minorHAnsi" w:hAnsi="Gotham Book" w:cstheme="minorBidi"/>
          <w:color w:val="auto"/>
          <w:sz w:val="18"/>
          <w:szCs w:val="18"/>
          <w:lang w:eastAsia="en-US"/>
        </w:rPr>
      </w:pPr>
      <w:r w:rsidRPr="00210760">
        <w:rPr>
          <w:rFonts w:ascii="Gotham Book" w:eastAsiaTheme="minorHAnsi" w:hAnsi="Gotham Book" w:cstheme="minorBidi"/>
          <w:color w:val="auto"/>
          <w:sz w:val="18"/>
          <w:szCs w:val="18"/>
          <w:lang w:eastAsia="en-US"/>
        </w:rPr>
        <w:t xml:space="preserve">Working from height training. </w:t>
      </w:r>
      <w:r w:rsidR="0008261E" w:rsidRPr="0008261E">
        <w:rPr>
          <w:rFonts w:ascii="Gotham Book" w:eastAsiaTheme="minorHAnsi" w:hAnsi="Gotham Book" w:cstheme="minorBidi"/>
          <w:color w:val="auto"/>
          <w:sz w:val="18"/>
          <w:szCs w:val="18"/>
          <w:lang w:eastAsia="en-US"/>
        </w:rPr>
        <w:t> </w:t>
      </w:r>
    </w:p>
    <w:p w14:paraId="05B95AB4" w14:textId="77777777" w:rsidR="0008261E" w:rsidRPr="0008261E" w:rsidRDefault="0008261E" w:rsidP="0008261E">
      <w:pPr>
        <w:pStyle w:val="Default"/>
        <w:numPr>
          <w:ilvl w:val="0"/>
          <w:numId w:val="1"/>
        </w:numPr>
        <w:rPr>
          <w:rFonts w:ascii="Gotham Book" w:eastAsiaTheme="minorHAnsi" w:hAnsi="Gotham Book" w:cstheme="minorBidi"/>
          <w:color w:val="auto"/>
          <w:sz w:val="18"/>
          <w:szCs w:val="18"/>
          <w:lang w:eastAsia="en-US"/>
        </w:rPr>
      </w:pPr>
      <w:r w:rsidRPr="0008261E">
        <w:rPr>
          <w:rFonts w:ascii="Gotham Book" w:eastAsiaTheme="minorHAnsi" w:hAnsi="Gotham Book" w:cstheme="minorBidi"/>
          <w:color w:val="auto"/>
          <w:sz w:val="18"/>
          <w:szCs w:val="18"/>
          <w:lang w:eastAsia="en-US"/>
        </w:rPr>
        <w:t>Experience in counterweight flying. </w:t>
      </w:r>
    </w:p>
    <w:p w14:paraId="4E20510D" w14:textId="77777777" w:rsidR="0008261E" w:rsidRDefault="0008261E" w:rsidP="008B1B1B">
      <w:pPr>
        <w:rPr>
          <w:rFonts w:ascii="Gotham Book" w:eastAsia="Gotham Book" w:hAnsi="Gotham Book" w:cs="Gotham Book"/>
          <w:color w:val="000000" w:themeColor="text1"/>
          <w:sz w:val="18"/>
          <w:szCs w:val="18"/>
        </w:rPr>
      </w:pPr>
    </w:p>
    <w:p w14:paraId="369F4DC2" w14:textId="77777777" w:rsidR="008B1B1B" w:rsidRDefault="008B1B1B" w:rsidP="008B1B1B">
      <w:pPr>
        <w:rPr>
          <w:rFonts w:ascii="Gotham Book" w:eastAsia="Gotham Book" w:hAnsi="Gotham Book" w:cs="Gotham Book"/>
          <w:color w:val="000000" w:themeColor="text1"/>
          <w:sz w:val="18"/>
          <w:szCs w:val="18"/>
        </w:rPr>
      </w:pPr>
      <w:r w:rsidRPr="49450EB1">
        <w:rPr>
          <w:rFonts w:ascii="Gotham Book" w:eastAsia="Gotham Book" w:hAnsi="Gotham Book" w:cs="Gotham Book"/>
          <w:color w:val="000000" w:themeColor="text1"/>
          <w:sz w:val="18"/>
          <w:szCs w:val="18"/>
        </w:rPr>
        <w:t>Trafalgar Entertainment is an equal opportunity employer. We celebrate diversity and are committed to creating an inclusive environment for all employees.</w:t>
      </w:r>
      <w:r>
        <w:rPr>
          <w:rFonts w:ascii="Gotham Book" w:eastAsia="Gotham Book" w:hAnsi="Gotham Book" w:cs="Gotham Book"/>
          <w:color w:val="000000" w:themeColor="text1"/>
          <w:sz w:val="18"/>
          <w:szCs w:val="18"/>
        </w:rPr>
        <w:t xml:space="preserve"> </w:t>
      </w:r>
      <w:r w:rsidRPr="00931F9B">
        <w:rPr>
          <w:rFonts w:ascii="Gotham Book" w:eastAsia="Gotham Book" w:hAnsi="Gotham Book" w:cs="Gotham Book"/>
          <w:color w:val="000000" w:themeColor="text1"/>
          <w:sz w:val="18"/>
          <w:szCs w:val="18"/>
        </w:rPr>
        <w:t>We welcome applications from people in groups where we are under-represented, for example people with disabilities, from minority ethnic groups, older returners and people who are neurodivergent.</w:t>
      </w:r>
    </w:p>
    <w:p w14:paraId="1876CC98" w14:textId="77777777" w:rsidR="008B1B1B" w:rsidRDefault="008B1B1B" w:rsidP="008B1B1B">
      <w:pPr>
        <w:rPr>
          <w:rFonts w:ascii="Gotham Book" w:eastAsia="Gotham Book" w:hAnsi="Gotham Book" w:cs="Gotham Book"/>
          <w:color w:val="000000" w:themeColor="text1"/>
          <w:sz w:val="18"/>
          <w:szCs w:val="18"/>
        </w:rPr>
      </w:pPr>
    </w:p>
    <w:p w14:paraId="209390C7" w14:textId="77777777" w:rsidR="008B1B1B" w:rsidRDefault="008B1B1B" w:rsidP="008B1B1B">
      <w:pPr>
        <w:pStyle w:val="NoSpacing"/>
        <w:rPr>
          <w:rFonts w:ascii="Gotham Book" w:eastAsia="Gotham Book" w:hAnsi="Gotham Book" w:cs="Gotham Book"/>
          <w:color w:val="000000" w:themeColor="text1"/>
          <w:sz w:val="18"/>
          <w:szCs w:val="18"/>
        </w:rPr>
      </w:pPr>
      <w:r w:rsidRPr="49450EB1">
        <w:rPr>
          <w:rFonts w:ascii="Gotham Book" w:eastAsia="Gotham Book" w:hAnsi="Gotham Book" w:cs="Gotham Book"/>
          <w:color w:val="000000" w:themeColor="text1"/>
          <w:sz w:val="18"/>
          <w:szCs w:val="18"/>
          <w:lang w:val="en-US"/>
        </w:rPr>
        <w:t>We are curious, courageous and ambitious, empowering people to challenge and innovate in pursuit of excellence.</w:t>
      </w:r>
    </w:p>
    <w:p w14:paraId="5825E68D" w14:textId="77777777" w:rsidR="008B1B1B" w:rsidRDefault="008B1B1B" w:rsidP="008B1B1B">
      <w:pPr>
        <w:rPr>
          <w:rFonts w:ascii="Gotham Book" w:hAnsi="Gotham Book"/>
          <w:sz w:val="18"/>
          <w:szCs w:val="18"/>
        </w:rPr>
      </w:pPr>
    </w:p>
    <w:p w14:paraId="65D33300" w14:textId="77777777" w:rsidR="00AB3931" w:rsidRDefault="00AB3931"/>
    <w:sectPr w:rsidR="00AB3931" w:rsidSect="008B1B1B">
      <w:headerReference w:type="default" r:id="rId8"/>
      <w:footerReference w:type="default" r:id="rId9"/>
      <w:headerReference w:type="first" r:id="rId10"/>
      <w:pgSz w:w="11906" w:h="16838"/>
      <w:pgMar w:top="426" w:right="1274" w:bottom="567" w:left="1276" w:header="709" w:footer="709" w:gutter="0"/>
      <w:pgBorders w:offsetFrom="page">
        <w:top w:val="single" w:sz="12" w:space="24" w:color="ED7D31" w:themeColor="accent2"/>
        <w:left w:val="single" w:sz="12" w:space="24" w:color="ED7D31" w:themeColor="accent2"/>
        <w:bottom w:val="single" w:sz="12" w:space="24" w:color="ED7D31" w:themeColor="accent2"/>
        <w:right w:val="single" w:sz="12" w:space="24" w:color="ED7D31" w:themeColor="accent2"/>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65EA90" w14:textId="77777777" w:rsidR="008C1693" w:rsidRDefault="008C1693">
      <w:r>
        <w:separator/>
      </w:r>
    </w:p>
  </w:endnote>
  <w:endnote w:type="continuationSeparator" w:id="0">
    <w:p w14:paraId="1DF48240" w14:textId="77777777" w:rsidR="008C1693" w:rsidRDefault="008C16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Gotham Bold">
    <w:panose1 w:val="00000000000000000000"/>
    <w:charset w:val="00"/>
    <w:family w:val="modern"/>
    <w:notTrueType/>
    <w:pitch w:val="variable"/>
    <w:sig w:usb0="A00000FF" w:usb1="4000004A" w:usb2="00000000" w:usb3="00000000" w:csb0="0000000B" w:csb1="00000000"/>
  </w:font>
  <w:font w:name="Gotham Book">
    <w:panose1 w:val="02000604040000020004"/>
    <w:charset w:val="00"/>
    <w:family w:val="modern"/>
    <w:notTrueType/>
    <w:pitch w:val="variable"/>
    <w:sig w:usb0="00000087" w:usb1="00000000" w:usb2="00000000" w:usb3="00000000" w:csb0="0000000B"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C8FFA" w14:textId="77777777" w:rsidR="00E8638A" w:rsidRPr="0059306C" w:rsidRDefault="00E8638A" w:rsidP="0059306C">
    <w:pPr>
      <w:pStyle w:val="BasicParagraph"/>
      <w:suppressAutoHyphens/>
      <w:spacing w:after="70"/>
      <w:rPr>
        <w:rFonts w:ascii="Gotham Book" w:hAnsi="Gotham Book" w:cs="Gotham Book"/>
        <w:color w:val="556972"/>
        <w:spacing w:val="1"/>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838955" w14:textId="77777777" w:rsidR="008C1693" w:rsidRDefault="008C1693">
      <w:r>
        <w:separator/>
      </w:r>
    </w:p>
  </w:footnote>
  <w:footnote w:type="continuationSeparator" w:id="0">
    <w:p w14:paraId="6FF343C0" w14:textId="77777777" w:rsidR="008C1693" w:rsidRDefault="008C16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8FAF4" w14:textId="77777777" w:rsidR="00E8638A" w:rsidRPr="002442B6" w:rsidRDefault="00E8638A" w:rsidP="002442B6">
    <w:pPr>
      <w:pStyle w:val="Header"/>
      <w:tabs>
        <w:tab w:val="clear" w:pos="9026"/>
        <w:tab w:val="left" w:pos="5740"/>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6BC53" w14:textId="77777777" w:rsidR="00E8638A" w:rsidRDefault="00000000" w:rsidP="000C4DD3">
    <w:pPr>
      <w:pStyle w:val="Header"/>
      <w:jc w:val="center"/>
    </w:pPr>
    <w:r>
      <w:rPr>
        <w:noProof/>
        <w:color w:val="2B579A"/>
        <w:shd w:val="clear" w:color="auto" w:fill="E6E6E6"/>
      </w:rPr>
      <w:drawing>
        <wp:inline distT="0" distB="0" distL="0" distR="0" wp14:anchorId="34E8F57F" wp14:editId="681EDBEE">
          <wp:extent cx="2222500" cy="455038"/>
          <wp:effectExtent l="0" t="0" r="6350" b="2540"/>
          <wp:docPr id="28" name="Picture 28" descr="A picture containing text, outdoor,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outdoor,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241071" cy="4588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D7440"/>
    <w:multiLevelType w:val="multilevel"/>
    <w:tmpl w:val="34922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C327F9"/>
    <w:multiLevelType w:val="multilevel"/>
    <w:tmpl w:val="58483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9A41BCD"/>
    <w:multiLevelType w:val="multilevel"/>
    <w:tmpl w:val="8FF8B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60A374A"/>
    <w:multiLevelType w:val="multilevel"/>
    <w:tmpl w:val="A202D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64A5455"/>
    <w:multiLevelType w:val="multilevel"/>
    <w:tmpl w:val="032AE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6880399"/>
    <w:multiLevelType w:val="multilevel"/>
    <w:tmpl w:val="7AE65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C4411EE"/>
    <w:multiLevelType w:val="hybridMultilevel"/>
    <w:tmpl w:val="3500D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2D01FD"/>
    <w:multiLevelType w:val="multilevel"/>
    <w:tmpl w:val="FE107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E12436A"/>
    <w:multiLevelType w:val="multilevel"/>
    <w:tmpl w:val="03F88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3BE73FF"/>
    <w:multiLevelType w:val="multilevel"/>
    <w:tmpl w:val="8444A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4907230"/>
    <w:multiLevelType w:val="multilevel"/>
    <w:tmpl w:val="B3229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E8F5C05"/>
    <w:multiLevelType w:val="multilevel"/>
    <w:tmpl w:val="F134E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F6F6FEC"/>
    <w:multiLevelType w:val="multilevel"/>
    <w:tmpl w:val="F76A2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0E56C77"/>
    <w:multiLevelType w:val="multilevel"/>
    <w:tmpl w:val="E4728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98B5477"/>
    <w:multiLevelType w:val="multilevel"/>
    <w:tmpl w:val="44D63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A4518B5"/>
    <w:multiLevelType w:val="hybridMultilevel"/>
    <w:tmpl w:val="2754477E"/>
    <w:lvl w:ilvl="0" w:tplc="B09612F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BDD4E11"/>
    <w:multiLevelType w:val="hybridMultilevel"/>
    <w:tmpl w:val="6F1CF2E0"/>
    <w:lvl w:ilvl="0" w:tplc="67EE71EA">
      <w:start w:val="1"/>
      <w:numFmt w:val="bullet"/>
      <w:lvlText w:val=""/>
      <w:lvlJc w:val="left"/>
      <w:pPr>
        <w:tabs>
          <w:tab w:val="num" w:pos="0"/>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9824982"/>
    <w:multiLevelType w:val="multilevel"/>
    <w:tmpl w:val="AAFAB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62B7771"/>
    <w:multiLevelType w:val="multilevel"/>
    <w:tmpl w:val="1A20B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6D90B86"/>
    <w:multiLevelType w:val="hybridMultilevel"/>
    <w:tmpl w:val="B008AD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90D1617"/>
    <w:multiLevelType w:val="multilevel"/>
    <w:tmpl w:val="6D480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AFA6B42"/>
    <w:multiLevelType w:val="hybridMultilevel"/>
    <w:tmpl w:val="6394BE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09742FF"/>
    <w:multiLevelType w:val="multilevel"/>
    <w:tmpl w:val="F91EA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0D34E7F"/>
    <w:multiLevelType w:val="multilevel"/>
    <w:tmpl w:val="40DC8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29363F4"/>
    <w:multiLevelType w:val="multilevel"/>
    <w:tmpl w:val="85CEA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77A7BF7"/>
    <w:multiLevelType w:val="hybridMultilevel"/>
    <w:tmpl w:val="25A8F5CE"/>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6" w15:restartNumberingAfterBreak="0">
    <w:nsid w:val="69594D73"/>
    <w:multiLevelType w:val="multilevel"/>
    <w:tmpl w:val="12B05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BDC1315"/>
    <w:multiLevelType w:val="hybridMultilevel"/>
    <w:tmpl w:val="409E7858"/>
    <w:lvl w:ilvl="0" w:tplc="75CA356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6C4900FA"/>
    <w:multiLevelType w:val="multilevel"/>
    <w:tmpl w:val="5EE87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0496AFE"/>
    <w:multiLevelType w:val="multilevel"/>
    <w:tmpl w:val="BA4C6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38F14CC"/>
    <w:multiLevelType w:val="multilevel"/>
    <w:tmpl w:val="00F40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5020CFD"/>
    <w:multiLevelType w:val="multilevel"/>
    <w:tmpl w:val="D6841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16412132">
    <w:abstractNumId w:val="6"/>
  </w:num>
  <w:num w:numId="2" w16cid:durableId="1516381098">
    <w:abstractNumId w:val="16"/>
  </w:num>
  <w:num w:numId="3" w16cid:durableId="602881119">
    <w:abstractNumId w:val="27"/>
  </w:num>
  <w:num w:numId="4" w16cid:durableId="2056809564">
    <w:abstractNumId w:val="15"/>
  </w:num>
  <w:num w:numId="5" w16cid:durableId="601574595">
    <w:abstractNumId w:val="21"/>
  </w:num>
  <w:num w:numId="6" w16cid:durableId="1672415084">
    <w:abstractNumId w:val="26"/>
  </w:num>
  <w:num w:numId="7" w16cid:durableId="1741513560">
    <w:abstractNumId w:val="0"/>
  </w:num>
  <w:num w:numId="8" w16cid:durableId="692652276">
    <w:abstractNumId w:val="3"/>
  </w:num>
  <w:num w:numId="9" w16cid:durableId="402872221">
    <w:abstractNumId w:val="5"/>
  </w:num>
  <w:num w:numId="10" w16cid:durableId="732042923">
    <w:abstractNumId w:val="18"/>
  </w:num>
  <w:num w:numId="11" w16cid:durableId="1525629201">
    <w:abstractNumId w:val="31"/>
  </w:num>
  <w:num w:numId="12" w16cid:durableId="1239369056">
    <w:abstractNumId w:val="14"/>
  </w:num>
  <w:num w:numId="13" w16cid:durableId="1021009568">
    <w:abstractNumId w:val="30"/>
  </w:num>
  <w:num w:numId="14" w16cid:durableId="391391037">
    <w:abstractNumId w:val="2"/>
  </w:num>
  <w:num w:numId="15" w16cid:durableId="1940945124">
    <w:abstractNumId w:val="24"/>
  </w:num>
  <w:num w:numId="16" w16cid:durableId="626081785">
    <w:abstractNumId w:val="9"/>
  </w:num>
  <w:num w:numId="17" w16cid:durableId="818885695">
    <w:abstractNumId w:val="28"/>
  </w:num>
  <w:num w:numId="18" w16cid:durableId="1080251212">
    <w:abstractNumId w:val="19"/>
  </w:num>
  <w:num w:numId="19" w16cid:durableId="439760231">
    <w:abstractNumId w:val="25"/>
  </w:num>
  <w:num w:numId="20" w16cid:durableId="1389187107">
    <w:abstractNumId w:val="17"/>
  </w:num>
  <w:num w:numId="21" w16cid:durableId="300118448">
    <w:abstractNumId w:val="11"/>
  </w:num>
  <w:num w:numId="22" w16cid:durableId="1109660718">
    <w:abstractNumId w:val="7"/>
  </w:num>
  <w:num w:numId="23" w16cid:durableId="1011034458">
    <w:abstractNumId w:val="29"/>
  </w:num>
  <w:num w:numId="24" w16cid:durableId="689263066">
    <w:abstractNumId w:val="12"/>
  </w:num>
  <w:num w:numId="25" w16cid:durableId="226258720">
    <w:abstractNumId w:val="20"/>
  </w:num>
  <w:num w:numId="26" w16cid:durableId="1270233942">
    <w:abstractNumId w:val="10"/>
  </w:num>
  <w:num w:numId="27" w16cid:durableId="1299841967">
    <w:abstractNumId w:val="22"/>
  </w:num>
  <w:num w:numId="28" w16cid:durableId="1373581172">
    <w:abstractNumId w:val="8"/>
  </w:num>
  <w:num w:numId="29" w16cid:durableId="1311136709">
    <w:abstractNumId w:val="23"/>
  </w:num>
  <w:num w:numId="30" w16cid:durableId="1821118695">
    <w:abstractNumId w:val="13"/>
  </w:num>
  <w:num w:numId="31" w16cid:durableId="405878916">
    <w:abstractNumId w:val="1"/>
  </w:num>
  <w:num w:numId="32" w16cid:durableId="108915378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B1B"/>
    <w:rsid w:val="000134D4"/>
    <w:rsid w:val="0008261E"/>
    <w:rsid w:val="001A4829"/>
    <w:rsid w:val="001C1742"/>
    <w:rsid w:val="001E59A6"/>
    <w:rsid w:val="00210760"/>
    <w:rsid w:val="0021218F"/>
    <w:rsid w:val="002F28A4"/>
    <w:rsid w:val="00323D65"/>
    <w:rsid w:val="003D5382"/>
    <w:rsid w:val="004006C8"/>
    <w:rsid w:val="00494323"/>
    <w:rsid w:val="00497FBB"/>
    <w:rsid w:val="00514C88"/>
    <w:rsid w:val="00536C88"/>
    <w:rsid w:val="005469E0"/>
    <w:rsid w:val="005923BD"/>
    <w:rsid w:val="00683946"/>
    <w:rsid w:val="00696F1C"/>
    <w:rsid w:val="006B266D"/>
    <w:rsid w:val="00783AC6"/>
    <w:rsid w:val="007D6036"/>
    <w:rsid w:val="008B1333"/>
    <w:rsid w:val="008B1B1B"/>
    <w:rsid w:val="008C1693"/>
    <w:rsid w:val="00953AF2"/>
    <w:rsid w:val="009C1AAD"/>
    <w:rsid w:val="009E4554"/>
    <w:rsid w:val="00AB3931"/>
    <w:rsid w:val="00C655A4"/>
    <w:rsid w:val="00E8638A"/>
    <w:rsid w:val="00EF7CDA"/>
    <w:rsid w:val="00F3279A"/>
    <w:rsid w:val="00FB1C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CB503"/>
  <w15:chartTrackingRefBased/>
  <w15:docId w15:val="{200861CC-5378-417B-B5D9-D1731FD30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1B1B"/>
    <w:pPr>
      <w:spacing w:after="0" w:line="240" w:lineRule="auto"/>
    </w:pPr>
    <w:rPr>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1B1B"/>
    <w:pPr>
      <w:tabs>
        <w:tab w:val="center" w:pos="4513"/>
        <w:tab w:val="right" w:pos="9026"/>
      </w:tabs>
    </w:pPr>
  </w:style>
  <w:style w:type="character" w:customStyle="1" w:styleId="HeaderChar">
    <w:name w:val="Header Char"/>
    <w:basedOn w:val="DefaultParagraphFont"/>
    <w:link w:val="Header"/>
    <w:uiPriority w:val="99"/>
    <w:rsid w:val="008B1B1B"/>
    <w:rPr>
      <w:kern w:val="0"/>
      <w:sz w:val="24"/>
      <w:szCs w:val="24"/>
      <w14:ligatures w14:val="none"/>
    </w:rPr>
  </w:style>
  <w:style w:type="paragraph" w:customStyle="1" w:styleId="BasicParagraph">
    <w:name w:val="[Basic Paragraph]"/>
    <w:basedOn w:val="Normal"/>
    <w:uiPriority w:val="99"/>
    <w:rsid w:val="008B1B1B"/>
    <w:pPr>
      <w:autoSpaceDE w:val="0"/>
      <w:autoSpaceDN w:val="0"/>
      <w:adjustRightInd w:val="0"/>
      <w:spacing w:line="288" w:lineRule="auto"/>
      <w:textAlignment w:val="center"/>
    </w:pPr>
    <w:rPr>
      <w:rFonts w:ascii="MinionPro-Regular" w:hAnsi="MinionPro-Regular" w:cs="MinionPro-Regular"/>
      <w:color w:val="000000"/>
    </w:rPr>
  </w:style>
  <w:style w:type="paragraph" w:styleId="ListParagraph">
    <w:name w:val="List Paragraph"/>
    <w:basedOn w:val="Normal"/>
    <w:uiPriority w:val="34"/>
    <w:qFormat/>
    <w:rsid w:val="008B1B1B"/>
    <w:pPr>
      <w:ind w:left="720"/>
      <w:contextualSpacing/>
    </w:pPr>
  </w:style>
  <w:style w:type="table" w:styleId="TableGrid">
    <w:name w:val="Table Grid"/>
    <w:basedOn w:val="TableNormal"/>
    <w:uiPriority w:val="39"/>
    <w:rsid w:val="008B1B1B"/>
    <w:pPr>
      <w:spacing w:after="0" w:line="240" w:lineRule="auto"/>
    </w:pPr>
    <w:rPr>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B1B1B"/>
    <w:pPr>
      <w:spacing w:after="0" w:line="240" w:lineRule="auto"/>
    </w:pPr>
    <w:rPr>
      <w:kern w:val="0"/>
      <w:sz w:val="24"/>
      <w:szCs w:val="24"/>
      <w14:ligatures w14:val="none"/>
    </w:rPr>
  </w:style>
  <w:style w:type="paragraph" w:styleId="CommentText">
    <w:name w:val="annotation text"/>
    <w:basedOn w:val="Normal"/>
    <w:link w:val="CommentTextChar"/>
    <w:uiPriority w:val="99"/>
    <w:semiHidden/>
    <w:unhideWhenUsed/>
    <w:rsid w:val="008B1B1B"/>
    <w:rPr>
      <w:sz w:val="20"/>
      <w:szCs w:val="20"/>
    </w:rPr>
  </w:style>
  <w:style w:type="character" w:customStyle="1" w:styleId="CommentTextChar">
    <w:name w:val="Comment Text Char"/>
    <w:basedOn w:val="DefaultParagraphFont"/>
    <w:link w:val="CommentText"/>
    <w:uiPriority w:val="99"/>
    <w:semiHidden/>
    <w:rsid w:val="008B1B1B"/>
    <w:rPr>
      <w:kern w:val="0"/>
      <w:sz w:val="20"/>
      <w:szCs w:val="20"/>
      <w14:ligatures w14:val="none"/>
    </w:rPr>
  </w:style>
  <w:style w:type="character" w:styleId="CommentReference">
    <w:name w:val="annotation reference"/>
    <w:basedOn w:val="DefaultParagraphFont"/>
    <w:uiPriority w:val="99"/>
    <w:semiHidden/>
    <w:unhideWhenUsed/>
    <w:rsid w:val="008B1B1B"/>
    <w:rPr>
      <w:sz w:val="16"/>
      <w:szCs w:val="16"/>
    </w:rPr>
  </w:style>
  <w:style w:type="paragraph" w:customStyle="1" w:styleId="customhtml">
    <w:name w:val="customhtml"/>
    <w:basedOn w:val="Normal"/>
    <w:rsid w:val="008B1B1B"/>
    <w:pPr>
      <w:spacing w:before="100" w:beforeAutospacing="1" w:after="100" w:afterAutospacing="1"/>
    </w:pPr>
    <w:rPr>
      <w:rFonts w:ascii="Times New Roman" w:eastAsia="Times New Roman" w:hAnsi="Times New Roman" w:cs="Times New Roman"/>
      <w:lang w:eastAsia="en-GB"/>
    </w:rPr>
  </w:style>
  <w:style w:type="character" w:customStyle="1" w:styleId="customhtml1">
    <w:name w:val="customhtml1"/>
    <w:basedOn w:val="DefaultParagraphFont"/>
    <w:rsid w:val="008B1B1B"/>
  </w:style>
  <w:style w:type="paragraph" w:styleId="Footer">
    <w:name w:val="footer"/>
    <w:basedOn w:val="Normal"/>
    <w:link w:val="FooterChar"/>
    <w:uiPriority w:val="99"/>
    <w:unhideWhenUsed/>
    <w:rsid w:val="008B1B1B"/>
    <w:pPr>
      <w:tabs>
        <w:tab w:val="center" w:pos="4513"/>
        <w:tab w:val="right" w:pos="9026"/>
      </w:tabs>
    </w:pPr>
    <w:rPr>
      <w:rFonts w:ascii="Calibri" w:eastAsia="Times New Roman" w:hAnsi="Calibri" w:cs="Times New Roman"/>
      <w:sz w:val="22"/>
      <w:szCs w:val="20"/>
    </w:rPr>
  </w:style>
  <w:style w:type="character" w:customStyle="1" w:styleId="FooterChar">
    <w:name w:val="Footer Char"/>
    <w:basedOn w:val="DefaultParagraphFont"/>
    <w:link w:val="Footer"/>
    <w:uiPriority w:val="99"/>
    <w:rsid w:val="008B1B1B"/>
    <w:rPr>
      <w:rFonts w:ascii="Calibri" w:eastAsia="Times New Roman" w:hAnsi="Calibri" w:cs="Times New Roman"/>
      <w:kern w:val="0"/>
      <w:szCs w:val="20"/>
      <w14:ligatures w14:val="none"/>
    </w:rPr>
  </w:style>
  <w:style w:type="paragraph" w:customStyle="1" w:styleId="Default">
    <w:name w:val="Default"/>
    <w:qFormat/>
    <w:rsid w:val="008B1B1B"/>
    <w:pPr>
      <w:autoSpaceDE w:val="0"/>
      <w:autoSpaceDN w:val="0"/>
      <w:adjustRightInd w:val="0"/>
      <w:spacing w:after="0" w:line="240" w:lineRule="auto"/>
    </w:pPr>
    <w:rPr>
      <w:rFonts w:ascii="Calibri" w:eastAsia="Times New Roman" w:hAnsi="Calibri" w:cs="Calibri"/>
      <w:color w:val="000000"/>
      <w:kern w:val="0"/>
      <w:szCs w:val="24"/>
      <w:lang w:eastAsia="en-GB"/>
      <w14:ligatures w14:val="none"/>
    </w:rPr>
  </w:style>
  <w:style w:type="paragraph" w:customStyle="1" w:styleId="paragraph">
    <w:name w:val="paragraph"/>
    <w:basedOn w:val="Normal"/>
    <w:rsid w:val="001A4829"/>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1A4829"/>
  </w:style>
  <w:style w:type="character" w:customStyle="1" w:styleId="eop">
    <w:name w:val="eop"/>
    <w:basedOn w:val="DefaultParagraphFont"/>
    <w:rsid w:val="001A48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9403800">
      <w:bodyDiv w:val="1"/>
      <w:marLeft w:val="0"/>
      <w:marRight w:val="0"/>
      <w:marTop w:val="0"/>
      <w:marBottom w:val="0"/>
      <w:divBdr>
        <w:top w:val="none" w:sz="0" w:space="0" w:color="auto"/>
        <w:left w:val="none" w:sz="0" w:space="0" w:color="auto"/>
        <w:bottom w:val="none" w:sz="0" w:space="0" w:color="auto"/>
        <w:right w:val="none" w:sz="0" w:space="0" w:color="auto"/>
      </w:divBdr>
      <w:divsChild>
        <w:div w:id="103767361">
          <w:marLeft w:val="0"/>
          <w:marRight w:val="0"/>
          <w:marTop w:val="0"/>
          <w:marBottom w:val="0"/>
          <w:divBdr>
            <w:top w:val="none" w:sz="0" w:space="0" w:color="auto"/>
            <w:left w:val="none" w:sz="0" w:space="0" w:color="auto"/>
            <w:bottom w:val="none" w:sz="0" w:space="0" w:color="auto"/>
            <w:right w:val="none" w:sz="0" w:space="0" w:color="auto"/>
          </w:divBdr>
        </w:div>
        <w:div w:id="927739868">
          <w:marLeft w:val="0"/>
          <w:marRight w:val="0"/>
          <w:marTop w:val="0"/>
          <w:marBottom w:val="0"/>
          <w:divBdr>
            <w:top w:val="none" w:sz="0" w:space="0" w:color="auto"/>
            <w:left w:val="none" w:sz="0" w:space="0" w:color="auto"/>
            <w:bottom w:val="none" w:sz="0" w:space="0" w:color="auto"/>
            <w:right w:val="none" w:sz="0" w:space="0" w:color="auto"/>
          </w:divBdr>
        </w:div>
        <w:div w:id="1271664927">
          <w:marLeft w:val="0"/>
          <w:marRight w:val="0"/>
          <w:marTop w:val="0"/>
          <w:marBottom w:val="0"/>
          <w:divBdr>
            <w:top w:val="none" w:sz="0" w:space="0" w:color="auto"/>
            <w:left w:val="none" w:sz="0" w:space="0" w:color="auto"/>
            <w:bottom w:val="none" w:sz="0" w:space="0" w:color="auto"/>
            <w:right w:val="none" w:sz="0" w:space="0" w:color="auto"/>
          </w:divBdr>
        </w:div>
        <w:div w:id="641689799">
          <w:marLeft w:val="0"/>
          <w:marRight w:val="0"/>
          <w:marTop w:val="0"/>
          <w:marBottom w:val="0"/>
          <w:divBdr>
            <w:top w:val="none" w:sz="0" w:space="0" w:color="auto"/>
            <w:left w:val="none" w:sz="0" w:space="0" w:color="auto"/>
            <w:bottom w:val="none" w:sz="0" w:space="0" w:color="auto"/>
            <w:right w:val="none" w:sz="0" w:space="0" w:color="auto"/>
          </w:divBdr>
        </w:div>
        <w:div w:id="1575771915">
          <w:marLeft w:val="0"/>
          <w:marRight w:val="0"/>
          <w:marTop w:val="0"/>
          <w:marBottom w:val="0"/>
          <w:divBdr>
            <w:top w:val="none" w:sz="0" w:space="0" w:color="auto"/>
            <w:left w:val="none" w:sz="0" w:space="0" w:color="auto"/>
            <w:bottom w:val="none" w:sz="0" w:space="0" w:color="auto"/>
            <w:right w:val="none" w:sz="0" w:space="0" w:color="auto"/>
          </w:divBdr>
        </w:div>
        <w:div w:id="1648629572">
          <w:marLeft w:val="0"/>
          <w:marRight w:val="0"/>
          <w:marTop w:val="0"/>
          <w:marBottom w:val="0"/>
          <w:divBdr>
            <w:top w:val="none" w:sz="0" w:space="0" w:color="auto"/>
            <w:left w:val="none" w:sz="0" w:space="0" w:color="auto"/>
            <w:bottom w:val="none" w:sz="0" w:space="0" w:color="auto"/>
            <w:right w:val="none" w:sz="0" w:space="0" w:color="auto"/>
          </w:divBdr>
        </w:div>
        <w:div w:id="597369911">
          <w:marLeft w:val="0"/>
          <w:marRight w:val="0"/>
          <w:marTop w:val="0"/>
          <w:marBottom w:val="0"/>
          <w:divBdr>
            <w:top w:val="none" w:sz="0" w:space="0" w:color="auto"/>
            <w:left w:val="none" w:sz="0" w:space="0" w:color="auto"/>
            <w:bottom w:val="none" w:sz="0" w:space="0" w:color="auto"/>
            <w:right w:val="none" w:sz="0" w:space="0" w:color="auto"/>
          </w:divBdr>
        </w:div>
        <w:div w:id="2108425324">
          <w:marLeft w:val="0"/>
          <w:marRight w:val="0"/>
          <w:marTop w:val="0"/>
          <w:marBottom w:val="0"/>
          <w:divBdr>
            <w:top w:val="none" w:sz="0" w:space="0" w:color="auto"/>
            <w:left w:val="none" w:sz="0" w:space="0" w:color="auto"/>
            <w:bottom w:val="none" w:sz="0" w:space="0" w:color="auto"/>
            <w:right w:val="none" w:sz="0" w:space="0" w:color="auto"/>
          </w:divBdr>
        </w:div>
        <w:div w:id="1096561133">
          <w:marLeft w:val="0"/>
          <w:marRight w:val="0"/>
          <w:marTop w:val="0"/>
          <w:marBottom w:val="0"/>
          <w:divBdr>
            <w:top w:val="none" w:sz="0" w:space="0" w:color="auto"/>
            <w:left w:val="none" w:sz="0" w:space="0" w:color="auto"/>
            <w:bottom w:val="none" w:sz="0" w:space="0" w:color="auto"/>
            <w:right w:val="none" w:sz="0" w:space="0" w:color="auto"/>
          </w:divBdr>
        </w:div>
        <w:div w:id="1626502233">
          <w:marLeft w:val="0"/>
          <w:marRight w:val="0"/>
          <w:marTop w:val="0"/>
          <w:marBottom w:val="0"/>
          <w:divBdr>
            <w:top w:val="none" w:sz="0" w:space="0" w:color="auto"/>
            <w:left w:val="none" w:sz="0" w:space="0" w:color="auto"/>
            <w:bottom w:val="none" w:sz="0" w:space="0" w:color="auto"/>
            <w:right w:val="none" w:sz="0" w:space="0" w:color="auto"/>
          </w:divBdr>
        </w:div>
        <w:div w:id="306514998">
          <w:marLeft w:val="0"/>
          <w:marRight w:val="0"/>
          <w:marTop w:val="0"/>
          <w:marBottom w:val="0"/>
          <w:divBdr>
            <w:top w:val="none" w:sz="0" w:space="0" w:color="auto"/>
            <w:left w:val="none" w:sz="0" w:space="0" w:color="auto"/>
            <w:bottom w:val="none" w:sz="0" w:space="0" w:color="auto"/>
            <w:right w:val="none" w:sz="0" w:space="0" w:color="auto"/>
          </w:divBdr>
        </w:div>
        <w:div w:id="1691300014">
          <w:marLeft w:val="0"/>
          <w:marRight w:val="0"/>
          <w:marTop w:val="0"/>
          <w:marBottom w:val="0"/>
          <w:divBdr>
            <w:top w:val="none" w:sz="0" w:space="0" w:color="auto"/>
            <w:left w:val="none" w:sz="0" w:space="0" w:color="auto"/>
            <w:bottom w:val="none" w:sz="0" w:space="0" w:color="auto"/>
            <w:right w:val="none" w:sz="0" w:space="0" w:color="auto"/>
          </w:divBdr>
        </w:div>
        <w:div w:id="1414008602">
          <w:marLeft w:val="0"/>
          <w:marRight w:val="0"/>
          <w:marTop w:val="0"/>
          <w:marBottom w:val="0"/>
          <w:divBdr>
            <w:top w:val="none" w:sz="0" w:space="0" w:color="auto"/>
            <w:left w:val="none" w:sz="0" w:space="0" w:color="auto"/>
            <w:bottom w:val="none" w:sz="0" w:space="0" w:color="auto"/>
            <w:right w:val="none" w:sz="0" w:space="0" w:color="auto"/>
          </w:divBdr>
        </w:div>
      </w:divsChild>
    </w:div>
    <w:div w:id="1490755390">
      <w:bodyDiv w:val="1"/>
      <w:marLeft w:val="0"/>
      <w:marRight w:val="0"/>
      <w:marTop w:val="0"/>
      <w:marBottom w:val="0"/>
      <w:divBdr>
        <w:top w:val="none" w:sz="0" w:space="0" w:color="auto"/>
        <w:left w:val="none" w:sz="0" w:space="0" w:color="auto"/>
        <w:bottom w:val="none" w:sz="0" w:space="0" w:color="auto"/>
        <w:right w:val="none" w:sz="0" w:space="0" w:color="auto"/>
      </w:divBdr>
      <w:divsChild>
        <w:div w:id="1461806412">
          <w:marLeft w:val="0"/>
          <w:marRight w:val="0"/>
          <w:marTop w:val="0"/>
          <w:marBottom w:val="0"/>
          <w:divBdr>
            <w:top w:val="none" w:sz="0" w:space="0" w:color="auto"/>
            <w:left w:val="none" w:sz="0" w:space="0" w:color="auto"/>
            <w:bottom w:val="none" w:sz="0" w:space="0" w:color="auto"/>
            <w:right w:val="none" w:sz="0" w:space="0" w:color="auto"/>
          </w:divBdr>
        </w:div>
        <w:div w:id="868878528">
          <w:marLeft w:val="0"/>
          <w:marRight w:val="0"/>
          <w:marTop w:val="0"/>
          <w:marBottom w:val="0"/>
          <w:divBdr>
            <w:top w:val="none" w:sz="0" w:space="0" w:color="auto"/>
            <w:left w:val="none" w:sz="0" w:space="0" w:color="auto"/>
            <w:bottom w:val="none" w:sz="0" w:space="0" w:color="auto"/>
            <w:right w:val="none" w:sz="0" w:space="0" w:color="auto"/>
          </w:divBdr>
        </w:div>
        <w:div w:id="1132481090">
          <w:marLeft w:val="0"/>
          <w:marRight w:val="0"/>
          <w:marTop w:val="0"/>
          <w:marBottom w:val="0"/>
          <w:divBdr>
            <w:top w:val="none" w:sz="0" w:space="0" w:color="auto"/>
            <w:left w:val="none" w:sz="0" w:space="0" w:color="auto"/>
            <w:bottom w:val="none" w:sz="0" w:space="0" w:color="auto"/>
            <w:right w:val="none" w:sz="0" w:space="0" w:color="auto"/>
          </w:divBdr>
        </w:div>
      </w:divsChild>
    </w:div>
    <w:div w:id="1631738218">
      <w:bodyDiv w:val="1"/>
      <w:marLeft w:val="0"/>
      <w:marRight w:val="0"/>
      <w:marTop w:val="0"/>
      <w:marBottom w:val="0"/>
      <w:divBdr>
        <w:top w:val="none" w:sz="0" w:space="0" w:color="auto"/>
        <w:left w:val="none" w:sz="0" w:space="0" w:color="auto"/>
        <w:bottom w:val="none" w:sz="0" w:space="0" w:color="auto"/>
        <w:right w:val="none" w:sz="0" w:space="0" w:color="auto"/>
      </w:divBdr>
      <w:divsChild>
        <w:div w:id="331761019">
          <w:marLeft w:val="0"/>
          <w:marRight w:val="0"/>
          <w:marTop w:val="0"/>
          <w:marBottom w:val="0"/>
          <w:divBdr>
            <w:top w:val="none" w:sz="0" w:space="0" w:color="auto"/>
            <w:left w:val="none" w:sz="0" w:space="0" w:color="auto"/>
            <w:bottom w:val="none" w:sz="0" w:space="0" w:color="auto"/>
            <w:right w:val="none" w:sz="0" w:space="0" w:color="auto"/>
          </w:divBdr>
        </w:div>
        <w:div w:id="241454395">
          <w:marLeft w:val="0"/>
          <w:marRight w:val="0"/>
          <w:marTop w:val="0"/>
          <w:marBottom w:val="0"/>
          <w:divBdr>
            <w:top w:val="none" w:sz="0" w:space="0" w:color="auto"/>
            <w:left w:val="none" w:sz="0" w:space="0" w:color="auto"/>
            <w:bottom w:val="none" w:sz="0" w:space="0" w:color="auto"/>
            <w:right w:val="none" w:sz="0" w:space="0" w:color="auto"/>
          </w:divBdr>
        </w:div>
        <w:div w:id="1931965397">
          <w:marLeft w:val="0"/>
          <w:marRight w:val="0"/>
          <w:marTop w:val="0"/>
          <w:marBottom w:val="0"/>
          <w:divBdr>
            <w:top w:val="none" w:sz="0" w:space="0" w:color="auto"/>
            <w:left w:val="none" w:sz="0" w:space="0" w:color="auto"/>
            <w:bottom w:val="none" w:sz="0" w:space="0" w:color="auto"/>
            <w:right w:val="none" w:sz="0" w:space="0" w:color="auto"/>
          </w:divBdr>
        </w:div>
      </w:divsChild>
    </w:div>
    <w:div w:id="2122718253">
      <w:bodyDiv w:val="1"/>
      <w:marLeft w:val="0"/>
      <w:marRight w:val="0"/>
      <w:marTop w:val="0"/>
      <w:marBottom w:val="0"/>
      <w:divBdr>
        <w:top w:val="none" w:sz="0" w:space="0" w:color="auto"/>
        <w:left w:val="none" w:sz="0" w:space="0" w:color="auto"/>
        <w:bottom w:val="none" w:sz="0" w:space="0" w:color="auto"/>
        <w:right w:val="none" w:sz="0" w:space="0" w:color="auto"/>
      </w:divBdr>
      <w:divsChild>
        <w:div w:id="1808937747">
          <w:marLeft w:val="0"/>
          <w:marRight w:val="0"/>
          <w:marTop w:val="0"/>
          <w:marBottom w:val="0"/>
          <w:divBdr>
            <w:top w:val="none" w:sz="0" w:space="0" w:color="auto"/>
            <w:left w:val="none" w:sz="0" w:space="0" w:color="auto"/>
            <w:bottom w:val="none" w:sz="0" w:space="0" w:color="auto"/>
            <w:right w:val="none" w:sz="0" w:space="0" w:color="auto"/>
          </w:divBdr>
        </w:div>
        <w:div w:id="1699426648">
          <w:marLeft w:val="0"/>
          <w:marRight w:val="0"/>
          <w:marTop w:val="0"/>
          <w:marBottom w:val="0"/>
          <w:divBdr>
            <w:top w:val="none" w:sz="0" w:space="0" w:color="auto"/>
            <w:left w:val="none" w:sz="0" w:space="0" w:color="auto"/>
            <w:bottom w:val="none" w:sz="0" w:space="0" w:color="auto"/>
            <w:right w:val="none" w:sz="0" w:space="0" w:color="auto"/>
          </w:divBdr>
        </w:div>
        <w:div w:id="753284991">
          <w:marLeft w:val="0"/>
          <w:marRight w:val="0"/>
          <w:marTop w:val="0"/>
          <w:marBottom w:val="0"/>
          <w:divBdr>
            <w:top w:val="none" w:sz="0" w:space="0" w:color="auto"/>
            <w:left w:val="none" w:sz="0" w:space="0" w:color="auto"/>
            <w:bottom w:val="none" w:sz="0" w:space="0" w:color="auto"/>
            <w:right w:val="none" w:sz="0" w:space="0" w:color="auto"/>
          </w:divBdr>
        </w:div>
        <w:div w:id="2063751163">
          <w:marLeft w:val="0"/>
          <w:marRight w:val="0"/>
          <w:marTop w:val="0"/>
          <w:marBottom w:val="0"/>
          <w:divBdr>
            <w:top w:val="none" w:sz="0" w:space="0" w:color="auto"/>
            <w:left w:val="none" w:sz="0" w:space="0" w:color="auto"/>
            <w:bottom w:val="none" w:sz="0" w:space="0" w:color="auto"/>
            <w:right w:val="none" w:sz="0" w:space="0" w:color="auto"/>
          </w:divBdr>
        </w:div>
        <w:div w:id="1606690975">
          <w:marLeft w:val="0"/>
          <w:marRight w:val="0"/>
          <w:marTop w:val="0"/>
          <w:marBottom w:val="0"/>
          <w:divBdr>
            <w:top w:val="none" w:sz="0" w:space="0" w:color="auto"/>
            <w:left w:val="none" w:sz="0" w:space="0" w:color="auto"/>
            <w:bottom w:val="none" w:sz="0" w:space="0" w:color="auto"/>
            <w:right w:val="none" w:sz="0" w:space="0" w:color="auto"/>
          </w:divBdr>
        </w:div>
        <w:div w:id="2057312509">
          <w:marLeft w:val="0"/>
          <w:marRight w:val="0"/>
          <w:marTop w:val="0"/>
          <w:marBottom w:val="0"/>
          <w:divBdr>
            <w:top w:val="none" w:sz="0" w:space="0" w:color="auto"/>
            <w:left w:val="none" w:sz="0" w:space="0" w:color="auto"/>
            <w:bottom w:val="none" w:sz="0" w:space="0" w:color="auto"/>
            <w:right w:val="none" w:sz="0" w:space="0" w:color="auto"/>
          </w:divBdr>
        </w:div>
        <w:div w:id="783041460">
          <w:marLeft w:val="0"/>
          <w:marRight w:val="0"/>
          <w:marTop w:val="0"/>
          <w:marBottom w:val="0"/>
          <w:divBdr>
            <w:top w:val="none" w:sz="0" w:space="0" w:color="auto"/>
            <w:left w:val="none" w:sz="0" w:space="0" w:color="auto"/>
            <w:bottom w:val="none" w:sz="0" w:space="0" w:color="auto"/>
            <w:right w:val="none" w:sz="0" w:space="0" w:color="auto"/>
          </w:divBdr>
        </w:div>
        <w:div w:id="1892186594">
          <w:marLeft w:val="0"/>
          <w:marRight w:val="0"/>
          <w:marTop w:val="0"/>
          <w:marBottom w:val="0"/>
          <w:divBdr>
            <w:top w:val="none" w:sz="0" w:space="0" w:color="auto"/>
            <w:left w:val="none" w:sz="0" w:space="0" w:color="auto"/>
            <w:bottom w:val="none" w:sz="0" w:space="0" w:color="auto"/>
            <w:right w:val="none" w:sz="0" w:space="0" w:color="auto"/>
          </w:divBdr>
        </w:div>
        <w:div w:id="2054502927">
          <w:marLeft w:val="0"/>
          <w:marRight w:val="0"/>
          <w:marTop w:val="0"/>
          <w:marBottom w:val="0"/>
          <w:divBdr>
            <w:top w:val="none" w:sz="0" w:space="0" w:color="auto"/>
            <w:left w:val="none" w:sz="0" w:space="0" w:color="auto"/>
            <w:bottom w:val="none" w:sz="0" w:space="0" w:color="auto"/>
            <w:right w:val="none" w:sz="0" w:space="0" w:color="auto"/>
          </w:divBdr>
        </w:div>
        <w:div w:id="253711910">
          <w:marLeft w:val="0"/>
          <w:marRight w:val="0"/>
          <w:marTop w:val="0"/>
          <w:marBottom w:val="0"/>
          <w:divBdr>
            <w:top w:val="none" w:sz="0" w:space="0" w:color="auto"/>
            <w:left w:val="none" w:sz="0" w:space="0" w:color="auto"/>
            <w:bottom w:val="none" w:sz="0" w:space="0" w:color="auto"/>
            <w:right w:val="none" w:sz="0" w:space="0" w:color="auto"/>
          </w:divBdr>
        </w:div>
        <w:div w:id="2085881686">
          <w:marLeft w:val="0"/>
          <w:marRight w:val="0"/>
          <w:marTop w:val="0"/>
          <w:marBottom w:val="0"/>
          <w:divBdr>
            <w:top w:val="none" w:sz="0" w:space="0" w:color="auto"/>
            <w:left w:val="none" w:sz="0" w:space="0" w:color="auto"/>
            <w:bottom w:val="none" w:sz="0" w:space="0" w:color="auto"/>
            <w:right w:val="none" w:sz="0" w:space="0" w:color="auto"/>
          </w:divBdr>
        </w:div>
        <w:div w:id="6225428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1026</Words>
  <Characters>5849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Lorna Strawson</dc:creator>
  <cp:keywords/>
  <dc:description/>
  <cp:lastModifiedBy>Lorna Strawson</cp:lastModifiedBy>
  <cp:revision>27</cp:revision>
  <dcterms:created xsi:type="dcterms:W3CDTF">2025-03-27T15:42:00Z</dcterms:created>
  <dcterms:modified xsi:type="dcterms:W3CDTF">2025-04-16T11:49:00Z</dcterms:modified>
</cp:coreProperties>
</file>