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25F9E3B2">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5984771">
      <w:pPr>
        <w:shd w:val="clear" w:color="auto" w:fill="FFFFFF" w:themeFill="background2"/>
        <w:jc w:val="center"/>
        <w:rPr>
          <w:rFonts w:eastAsiaTheme="minorEastAsia"/>
          <w:color w:val="C00000"/>
          <w:sz w:val="22"/>
          <w:szCs w:val="22"/>
        </w:rPr>
      </w:pPr>
      <w:r w:rsidRPr="05984771">
        <w:rPr>
          <w:rFonts w:eastAsiaTheme="minorEastAsia"/>
          <w:color w:val="C00000"/>
          <w:sz w:val="22"/>
          <w:szCs w:val="22"/>
        </w:rPr>
        <w:t>JOB DESCRIPTION</w:t>
      </w:r>
      <w:r w:rsidR="00874FDD" w:rsidRPr="05984771">
        <w:rPr>
          <w:rFonts w:eastAsiaTheme="minorEastAsia"/>
          <w:color w:val="C00000"/>
          <w:sz w:val="22"/>
          <w:szCs w:val="22"/>
        </w:rPr>
        <w:t xml:space="preserve"> &amp; PERSON SPECIFICATION</w:t>
      </w:r>
    </w:p>
    <w:p w14:paraId="52611AC9" w14:textId="0BFF8F40" w:rsidR="3061DA0C" w:rsidRDefault="3061DA0C" w:rsidP="05984771">
      <w:pPr>
        <w:spacing w:line="259" w:lineRule="auto"/>
        <w:jc w:val="center"/>
        <w:rPr>
          <w:rFonts w:eastAsiaTheme="minorEastAsia"/>
          <w:color w:val="00203C"/>
          <w:sz w:val="35"/>
          <w:szCs w:val="35"/>
        </w:rPr>
      </w:pPr>
      <w:r w:rsidRPr="05984771">
        <w:rPr>
          <w:rFonts w:eastAsiaTheme="minorEastAsia"/>
          <w:color w:val="00203C"/>
          <w:sz w:val="35"/>
          <w:szCs w:val="35"/>
        </w:rPr>
        <w:t xml:space="preserve">Job Description </w:t>
      </w:r>
    </w:p>
    <w:p w14:paraId="7483294E" w14:textId="754CBF5E" w:rsidR="00BE162A" w:rsidRPr="007D0ED8" w:rsidRDefault="00BE162A" w:rsidP="05984771">
      <w:pPr>
        <w:shd w:val="clear" w:color="auto" w:fill="FFFFFF" w:themeFill="background2"/>
        <w:jc w:val="center"/>
        <w:rPr>
          <w:rFonts w:eastAsiaTheme="minorEastAsia"/>
          <w:color w:val="00203C"/>
          <w:sz w:val="22"/>
          <w:szCs w:val="22"/>
        </w:rPr>
      </w:pPr>
    </w:p>
    <w:p w14:paraId="28DF40F1" w14:textId="4DFEE609" w:rsidR="00D60318" w:rsidRPr="006B6FF7" w:rsidRDefault="00D60318" w:rsidP="05984771">
      <w:pPr>
        <w:shd w:val="clear" w:color="auto" w:fill="FFFFFF" w:themeFill="background2"/>
        <w:rPr>
          <w:rFonts w:eastAsiaTheme="minorEastAsia"/>
          <w:color w:val="BA3117" w:themeColor="accent6"/>
          <w:sz w:val="22"/>
          <w:szCs w:val="22"/>
        </w:rPr>
      </w:pPr>
      <w:r w:rsidRPr="05984771">
        <w:rPr>
          <w:rFonts w:eastAsiaTheme="minorEastAsia"/>
          <w:color w:val="BA3117" w:themeColor="accent6"/>
          <w:sz w:val="22"/>
          <w:szCs w:val="22"/>
        </w:rPr>
        <w:t>KEY INFORMATION</w:t>
      </w:r>
    </w:p>
    <w:p w14:paraId="17CB21AA" w14:textId="77777777" w:rsidR="00D60318" w:rsidRPr="006B6FF7" w:rsidRDefault="00D60318" w:rsidP="05984771">
      <w:pPr>
        <w:rPr>
          <w:rFonts w:eastAsiaTheme="minorEastAsia"/>
          <w:sz w:val="22"/>
          <w:szCs w:val="22"/>
        </w:rPr>
      </w:pPr>
    </w:p>
    <w:tbl>
      <w:tblPr>
        <w:tblStyle w:val="TableGrid"/>
        <w:tblW w:w="0" w:type="auto"/>
        <w:tblLook w:val="04A0" w:firstRow="1" w:lastRow="0" w:firstColumn="1" w:lastColumn="0" w:noHBand="0" w:noVBand="1"/>
      </w:tblPr>
      <w:tblGrid>
        <w:gridCol w:w="2153"/>
        <w:gridCol w:w="7193"/>
      </w:tblGrid>
      <w:tr w:rsidR="00D60318" w:rsidRPr="006B6FF7" w14:paraId="4CD1CA54" w14:textId="77777777" w:rsidTr="05984771">
        <w:tc>
          <w:tcPr>
            <w:tcW w:w="2171" w:type="dxa"/>
          </w:tcPr>
          <w:p w14:paraId="66D72E81" w14:textId="77777777" w:rsidR="00D60318" w:rsidRPr="006B6FF7" w:rsidRDefault="00D60318" w:rsidP="05984771">
            <w:pPr>
              <w:rPr>
                <w:rFonts w:eastAsiaTheme="minorEastAsia"/>
                <w:b/>
                <w:bCs/>
                <w:sz w:val="22"/>
                <w:szCs w:val="22"/>
              </w:rPr>
            </w:pPr>
            <w:r w:rsidRPr="05984771">
              <w:rPr>
                <w:rFonts w:eastAsiaTheme="minorEastAsia"/>
                <w:b/>
                <w:bCs/>
                <w:sz w:val="22"/>
                <w:szCs w:val="22"/>
              </w:rPr>
              <w:t>Role Title</w:t>
            </w:r>
          </w:p>
        </w:tc>
        <w:tc>
          <w:tcPr>
            <w:tcW w:w="7316" w:type="dxa"/>
          </w:tcPr>
          <w:p w14:paraId="2B6495C1" w14:textId="1013E3D7" w:rsidR="00D60318" w:rsidRPr="004D1955" w:rsidRDefault="00195CD7" w:rsidP="05984771">
            <w:pPr>
              <w:rPr>
                <w:rFonts w:eastAsiaTheme="minorEastAsia"/>
                <w:sz w:val="22"/>
                <w:szCs w:val="22"/>
              </w:rPr>
            </w:pPr>
            <w:r w:rsidRPr="05984771">
              <w:rPr>
                <w:rFonts w:eastAsiaTheme="minorEastAsia"/>
                <w:sz w:val="22"/>
                <w:szCs w:val="22"/>
              </w:rPr>
              <w:t>Cleaning Assistant</w:t>
            </w:r>
          </w:p>
        </w:tc>
      </w:tr>
      <w:tr w:rsidR="00D60318" w:rsidRPr="006B6FF7" w14:paraId="201CA8F2" w14:textId="77777777" w:rsidTr="05984771">
        <w:tc>
          <w:tcPr>
            <w:tcW w:w="2171" w:type="dxa"/>
          </w:tcPr>
          <w:p w14:paraId="274BE1B7" w14:textId="77777777" w:rsidR="00D60318" w:rsidRPr="006B6FF7" w:rsidRDefault="00D60318" w:rsidP="05984771">
            <w:pPr>
              <w:rPr>
                <w:rFonts w:eastAsiaTheme="minorEastAsia"/>
                <w:b/>
                <w:bCs/>
                <w:sz w:val="22"/>
                <w:szCs w:val="22"/>
              </w:rPr>
            </w:pPr>
            <w:r w:rsidRPr="05984771">
              <w:rPr>
                <w:rFonts w:eastAsiaTheme="minorEastAsia"/>
                <w:b/>
                <w:bCs/>
                <w:sz w:val="22"/>
                <w:szCs w:val="22"/>
              </w:rPr>
              <w:t>Reports to</w:t>
            </w:r>
          </w:p>
        </w:tc>
        <w:tc>
          <w:tcPr>
            <w:tcW w:w="7316" w:type="dxa"/>
          </w:tcPr>
          <w:p w14:paraId="31F1B0E9" w14:textId="63469510" w:rsidR="00D60318" w:rsidRPr="004D1955" w:rsidRDefault="00195CD7" w:rsidP="05984771">
            <w:pPr>
              <w:rPr>
                <w:rFonts w:eastAsiaTheme="minorEastAsia"/>
                <w:sz w:val="22"/>
                <w:szCs w:val="22"/>
              </w:rPr>
            </w:pPr>
            <w:r w:rsidRPr="05984771">
              <w:rPr>
                <w:rFonts w:eastAsiaTheme="minorEastAsia"/>
                <w:sz w:val="22"/>
                <w:szCs w:val="22"/>
                <w:lang w:eastAsia="en-GB"/>
              </w:rPr>
              <w:t>Head Housekeeper</w:t>
            </w:r>
          </w:p>
        </w:tc>
      </w:tr>
      <w:tr w:rsidR="00D60318" w:rsidRPr="006B6FF7" w14:paraId="551FFD41" w14:textId="77777777" w:rsidTr="05984771">
        <w:tc>
          <w:tcPr>
            <w:tcW w:w="2171" w:type="dxa"/>
          </w:tcPr>
          <w:p w14:paraId="068A1EA4" w14:textId="77777777" w:rsidR="00D60318" w:rsidRPr="006B6FF7" w:rsidRDefault="00D60318" w:rsidP="05984771">
            <w:pPr>
              <w:rPr>
                <w:rFonts w:eastAsiaTheme="minorEastAsia"/>
                <w:b/>
                <w:bCs/>
                <w:sz w:val="22"/>
                <w:szCs w:val="22"/>
              </w:rPr>
            </w:pPr>
            <w:r w:rsidRPr="05984771">
              <w:rPr>
                <w:rFonts w:eastAsiaTheme="minorEastAsia"/>
                <w:b/>
                <w:bCs/>
                <w:sz w:val="22"/>
                <w:szCs w:val="22"/>
              </w:rPr>
              <w:t>Responsible for</w:t>
            </w:r>
          </w:p>
        </w:tc>
        <w:tc>
          <w:tcPr>
            <w:tcW w:w="7316" w:type="dxa"/>
          </w:tcPr>
          <w:p w14:paraId="07F46BCE" w14:textId="4F82BD20" w:rsidR="28F7EA78" w:rsidRPr="004D1955" w:rsidRDefault="00195CD7" w:rsidP="05984771">
            <w:pPr>
              <w:spacing w:after="120"/>
              <w:rPr>
                <w:rFonts w:eastAsiaTheme="minorEastAsia"/>
                <w:color w:val="000000" w:themeColor="text1"/>
                <w:sz w:val="22"/>
                <w:szCs w:val="22"/>
                <w:lang w:val="en-US"/>
              </w:rPr>
            </w:pPr>
            <w:r w:rsidRPr="05984771">
              <w:rPr>
                <w:rFonts w:eastAsiaTheme="minorEastAsia"/>
                <w:color w:val="000000" w:themeColor="text1"/>
                <w:sz w:val="22"/>
                <w:szCs w:val="22"/>
                <w:lang w:val="en-US"/>
              </w:rPr>
              <w:t>Keeping the Theatre Clean &amp; Tidy</w:t>
            </w:r>
          </w:p>
        </w:tc>
      </w:tr>
      <w:tr w:rsidR="00D60318" w:rsidRPr="006B6FF7" w14:paraId="0428A87D" w14:textId="77777777" w:rsidTr="05984771">
        <w:tc>
          <w:tcPr>
            <w:tcW w:w="2171" w:type="dxa"/>
          </w:tcPr>
          <w:p w14:paraId="47439C07" w14:textId="77777777" w:rsidR="00D60318" w:rsidRPr="006B6FF7" w:rsidRDefault="00D60318" w:rsidP="05984771">
            <w:pPr>
              <w:rPr>
                <w:rFonts w:eastAsiaTheme="minorEastAsia"/>
                <w:b/>
                <w:bCs/>
                <w:sz w:val="22"/>
                <w:szCs w:val="22"/>
              </w:rPr>
            </w:pPr>
            <w:r w:rsidRPr="05984771">
              <w:rPr>
                <w:rFonts w:eastAsiaTheme="minorEastAsia"/>
                <w:b/>
                <w:bCs/>
                <w:sz w:val="22"/>
                <w:szCs w:val="22"/>
              </w:rPr>
              <w:t>Hours</w:t>
            </w:r>
          </w:p>
        </w:tc>
        <w:tc>
          <w:tcPr>
            <w:tcW w:w="7316" w:type="dxa"/>
          </w:tcPr>
          <w:p w14:paraId="3F6E43B7" w14:textId="0A095CB3" w:rsidR="00D60318" w:rsidRPr="004D1955" w:rsidRDefault="005376B1" w:rsidP="05984771">
            <w:pPr>
              <w:rPr>
                <w:rFonts w:eastAsiaTheme="minorEastAsia"/>
                <w:sz w:val="22"/>
                <w:szCs w:val="22"/>
              </w:rPr>
            </w:pPr>
            <w:r w:rsidRPr="05984771">
              <w:rPr>
                <w:rFonts w:eastAsiaTheme="minorEastAsia"/>
                <w:sz w:val="22"/>
                <w:szCs w:val="22"/>
              </w:rPr>
              <w:t>Varied</w:t>
            </w:r>
          </w:p>
        </w:tc>
      </w:tr>
      <w:tr w:rsidR="00D60318" w:rsidRPr="006B6FF7" w14:paraId="3BA616A0" w14:textId="77777777" w:rsidTr="05984771">
        <w:tc>
          <w:tcPr>
            <w:tcW w:w="2171" w:type="dxa"/>
          </w:tcPr>
          <w:p w14:paraId="26D47131" w14:textId="77777777" w:rsidR="00D60318" w:rsidRPr="006B6FF7" w:rsidRDefault="00D60318" w:rsidP="05984771">
            <w:pPr>
              <w:rPr>
                <w:rFonts w:eastAsiaTheme="minorEastAsia"/>
                <w:b/>
                <w:bCs/>
                <w:sz w:val="22"/>
                <w:szCs w:val="22"/>
              </w:rPr>
            </w:pPr>
            <w:r w:rsidRPr="05984771">
              <w:rPr>
                <w:rFonts w:eastAsiaTheme="minorEastAsia"/>
                <w:b/>
                <w:bCs/>
                <w:sz w:val="22"/>
                <w:szCs w:val="22"/>
              </w:rPr>
              <w:t>Contract</w:t>
            </w:r>
          </w:p>
        </w:tc>
        <w:tc>
          <w:tcPr>
            <w:tcW w:w="7316" w:type="dxa"/>
          </w:tcPr>
          <w:p w14:paraId="13E10C6B" w14:textId="43B31717" w:rsidR="00D60318" w:rsidRPr="004D1955" w:rsidRDefault="004D1955" w:rsidP="05984771">
            <w:pPr>
              <w:rPr>
                <w:rFonts w:eastAsiaTheme="minorEastAsia"/>
                <w:sz w:val="22"/>
                <w:szCs w:val="22"/>
              </w:rPr>
            </w:pPr>
            <w:r w:rsidRPr="05984771">
              <w:rPr>
                <w:rFonts w:eastAsiaTheme="minorEastAsia"/>
                <w:sz w:val="22"/>
                <w:szCs w:val="22"/>
              </w:rPr>
              <w:t>Zero Hours</w:t>
            </w:r>
          </w:p>
        </w:tc>
      </w:tr>
      <w:tr w:rsidR="00D60318" w:rsidRPr="006B6FF7" w14:paraId="34700CF0" w14:textId="77777777" w:rsidTr="05984771">
        <w:tc>
          <w:tcPr>
            <w:tcW w:w="2171" w:type="dxa"/>
          </w:tcPr>
          <w:p w14:paraId="10DCAC56" w14:textId="5CFAEE80" w:rsidR="00D60318" w:rsidRPr="006B6FF7" w:rsidRDefault="00D60318" w:rsidP="05984771">
            <w:pPr>
              <w:rPr>
                <w:rFonts w:eastAsiaTheme="minorEastAsia"/>
                <w:b/>
                <w:bCs/>
                <w:sz w:val="22"/>
                <w:szCs w:val="22"/>
              </w:rPr>
            </w:pPr>
            <w:r w:rsidRPr="05984771">
              <w:rPr>
                <w:rFonts w:eastAsiaTheme="minorEastAsia"/>
                <w:b/>
                <w:bCs/>
                <w:sz w:val="22"/>
                <w:szCs w:val="22"/>
              </w:rPr>
              <w:t>Salary</w:t>
            </w:r>
          </w:p>
        </w:tc>
        <w:tc>
          <w:tcPr>
            <w:tcW w:w="7316" w:type="dxa"/>
          </w:tcPr>
          <w:p w14:paraId="3C6CC937" w14:textId="5BEEED0B" w:rsidR="00D60318" w:rsidRPr="004D1955" w:rsidRDefault="00195CD7" w:rsidP="05984771">
            <w:pPr>
              <w:rPr>
                <w:rFonts w:eastAsiaTheme="minorEastAsia"/>
                <w:sz w:val="22"/>
                <w:szCs w:val="22"/>
              </w:rPr>
            </w:pPr>
            <w:r w:rsidRPr="05984771">
              <w:rPr>
                <w:rFonts w:eastAsiaTheme="minorEastAsia"/>
                <w:sz w:val="22"/>
                <w:szCs w:val="22"/>
              </w:rPr>
              <w:t>£12.48 per hour</w:t>
            </w:r>
          </w:p>
        </w:tc>
      </w:tr>
      <w:tr w:rsidR="007074D9" w:rsidRPr="006B6FF7" w14:paraId="3CEEF839" w14:textId="77777777" w:rsidTr="05984771">
        <w:tc>
          <w:tcPr>
            <w:tcW w:w="2171" w:type="dxa"/>
          </w:tcPr>
          <w:p w14:paraId="5052651D" w14:textId="531313F6" w:rsidR="007074D9" w:rsidRPr="006B6FF7" w:rsidRDefault="007074D9" w:rsidP="05984771">
            <w:pPr>
              <w:rPr>
                <w:rFonts w:eastAsiaTheme="minorEastAsia"/>
                <w:b/>
                <w:bCs/>
                <w:sz w:val="22"/>
                <w:szCs w:val="22"/>
              </w:rPr>
            </w:pPr>
            <w:r w:rsidRPr="05984771">
              <w:rPr>
                <w:rFonts w:eastAsiaTheme="minorEastAsia"/>
                <w:b/>
                <w:bCs/>
                <w:sz w:val="22"/>
                <w:szCs w:val="22"/>
              </w:rPr>
              <w:t>Location</w:t>
            </w:r>
          </w:p>
        </w:tc>
        <w:tc>
          <w:tcPr>
            <w:tcW w:w="7316" w:type="dxa"/>
          </w:tcPr>
          <w:p w14:paraId="03FDDC09" w14:textId="2963F49C" w:rsidR="007074D9" w:rsidRPr="004D1955" w:rsidRDefault="00195CD7" w:rsidP="05984771">
            <w:pPr>
              <w:rPr>
                <w:rFonts w:eastAsiaTheme="minorEastAsia"/>
                <w:sz w:val="22"/>
                <w:szCs w:val="22"/>
              </w:rPr>
            </w:pPr>
            <w:r w:rsidRPr="05984771">
              <w:rPr>
                <w:rFonts w:eastAsiaTheme="minorEastAsia"/>
                <w:sz w:val="22"/>
                <w:szCs w:val="22"/>
              </w:rPr>
              <w:t>Glasgow City Centre</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05984771">
      <w:pPr>
        <w:shd w:val="clear" w:color="auto" w:fill="FFFFFF" w:themeFill="background2"/>
        <w:rPr>
          <w:rFonts w:eastAsiaTheme="minorEastAsia"/>
          <w:color w:val="BA3117" w:themeColor="accent6"/>
          <w:sz w:val="22"/>
          <w:szCs w:val="22"/>
        </w:rPr>
      </w:pPr>
    </w:p>
    <w:p w14:paraId="185EE898" w14:textId="7C700793" w:rsidR="003C6CD0" w:rsidRPr="006B6FF7" w:rsidRDefault="004855D5" w:rsidP="05984771">
      <w:pPr>
        <w:shd w:val="clear" w:color="auto" w:fill="FFFFFF" w:themeFill="background2"/>
        <w:rPr>
          <w:rFonts w:eastAsiaTheme="minorEastAsia"/>
          <w:color w:val="BA3117" w:themeColor="accent6"/>
          <w:sz w:val="22"/>
          <w:szCs w:val="22"/>
        </w:rPr>
      </w:pPr>
      <w:r w:rsidRPr="05984771">
        <w:rPr>
          <w:rFonts w:eastAsiaTheme="minorEastAsia"/>
          <w:color w:val="BA3117" w:themeColor="accent6"/>
          <w:sz w:val="22"/>
          <w:szCs w:val="22"/>
        </w:rPr>
        <w:t>A</w:t>
      </w:r>
      <w:r w:rsidR="001F7481" w:rsidRPr="05984771">
        <w:rPr>
          <w:rFonts w:eastAsiaTheme="minorEastAsia"/>
          <w:color w:val="BA3117" w:themeColor="accent6"/>
          <w:sz w:val="22"/>
          <w:szCs w:val="22"/>
        </w:rPr>
        <w:t xml:space="preserve">BOUT </w:t>
      </w:r>
      <w:r w:rsidR="008B00C7" w:rsidRPr="05984771">
        <w:rPr>
          <w:rFonts w:eastAsiaTheme="minorEastAsia"/>
          <w:color w:val="BA3117" w:themeColor="accent6"/>
          <w:sz w:val="22"/>
          <w:szCs w:val="22"/>
        </w:rPr>
        <w:t>TRAFALGAR ENTERTAINMENT</w:t>
      </w:r>
      <w:r w:rsidR="00B62498" w:rsidRPr="05984771">
        <w:rPr>
          <w:rFonts w:eastAsiaTheme="minorEastAsia"/>
          <w:color w:val="BA3117" w:themeColor="accent6"/>
          <w:sz w:val="22"/>
          <w:szCs w:val="22"/>
        </w:rPr>
        <w:t xml:space="preserve"> (TE)</w:t>
      </w:r>
    </w:p>
    <w:p w14:paraId="0B2E15F1" w14:textId="1460792E" w:rsidR="003C6CD0" w:rsidRDefault="00F27708" w:rsidP="05984771">
      <w:pPr>
        <w:jc w:val="both"/>
        <w:rPr>
          <w:rFonts w:eastAsiaTheme="minorEastAsia"/>
          <w:sz w:val="22"/>
          <w:szCs w:val="22"/>
        </w:rPr>
      </w:pPr>
      <w:r w:rsidRPr="05984771">
        <w:rPr>
          <w:rFonts w:eastAsiaTheme="minorEastAsia"/>
          <w:sz w:val="22"/>
          <w:szCs w:val="22"/>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Default="008B00C7" w:rsidP="05984771">
      <w:pPr>
        <w:jc w:val="both"/>
        <w:rPr>
          <w:rFonts w:eastAsiaTheme="minorEastAsia"/>
          <w:sz w:val="22"/>
          <w:szCs w:val="22"/>
        </w:rPr>
      </w:pPr>
    </w:p>
    <w:p w14:paraId="297FE4A1" w14:textId="6A3B5771" w:rsidR="008B00C7" w:rsidRPr="008B00C7" w:rsidRDefault="008B00C7" w:rsidP="05984771">
      <w:pPr>
        <w:jc w:val="both"/>
        <w:rPr>
          <w:rFonts w:eastAsiaTheme="minorEastAsia"/>
          <w:color w:val="BA3117" w:themeColor="accent6"/>
          <w:sz w:val="22"/>
          <w:szCs w:val="22"/>
        </w:rPr>
      </w:pPr>
      <w:r w:rsidRPr="05984771">
        <w:rPr>
          <w:rFonts w:eastAsiaTheme="minorEastAsia"/>
          <w:color w:val="BA3117" w:themeColor="accent6"/>
          <w:sz w:val="22"/>
          <w:szCs w:val="22"/>
        </w:rPr>
        <w:t>ABOUT TRAFALGAR THEATRES</w:t>
      </w:r>
    </w:p>
    <w:p w14:paraId="6CBCFF2D" w14:textId="368E5726" w:rsidR="00092332" w:rsidRPr="00F27708" w:rsidRDefault="00F27708" w:rsidP="05984771">
      <w:pPr>
        <w:jc w:val="both"/>
        <w:rPr>
          <w:rFonts w:eastAsiaTheme="minorEastAsia"/>
          <w:sz w:val="22"/>
          <w:szCs w:val="22"/>
        </w:rPr>
      </w:pPr>
      <w:r w:rsidRPr="05984771">
        <w:rPr>
          <w:rFonts w:eastAsiaTheme="minorEastAsia"/>
          <w:sz w:val="22"/>
          <w:szCs w:val="22"/>
        </w:rPr>
        <w:t xml:space="preserve">Trafalgar Theatres is the venue-operating division of TE.  </w:t>
      </w:r>
      <w:r w:rsidR="00FE3D33" w:rsidRPr="05984771">
        <w:rPr>
          <w:rFonts w:eastAsiaTheme="minorEastAsia"/>
          <w:sz w:val="22"/>
          <w:szCs w:val="22"/>
        </w:rPr>
        <w:t xml:space="preserve">We currently operate </w:t>
      </w:r>
      <w:r w:rsidR="00FE3D33" w:rsidRPr="05984771">
        <w:rPr>
          <w:rFonts w:eastAsiaTheme="minorEastAsia"/>
          <w:b/>
          <w:bCs/>
          <w:sz w:val="22"/>
          <w:szCs w:val="22"/>
        </w:rPr>
        <w:t>21</w:t>
      </w:r>
      <w:r w:rsidR="00FE3D33" w:rsidRPr="05984771">
        <w:rPr>
          <w:rFonts w:eastAsiaTheme="minorEastAsia"/>
          <w:sz w:val="22"/>
          <w:szCs w:val="22"/>
        </w:rPr>
        <w:t xml:space="preserve"> venues; including 14 in the UK regions; the Trafalgar Theatre in London’s West End and the Theatre Royal in Sydney. </w:t>
      </w:r>
      <w:r w:rsidRPr="05984771">
        <w:rPr>
          <w:rFonts w:eastAsiaTheme="minorEastAsia"/>
          <w:sz w:val="22"/>
          <w:szCs w:val="22"/>
        </w:rPr>
        <w:t>We’re growing fast, we’re confident in what we do, and we’re ambitious about the future.  There’s never been a better time to get onboard.</w:t>
      </w:r>
    </w:p>
    <w:p w14:paraId="0B824CFF" w14:textId="77777777" w:rsidR="00F27708" w:rsidRPr="006B6FF7" w:rsidRDefault="00F27708" w:rsidP="05984771">
      <w:pPr>
        <w:jc w:val="both"/>
        <w:rPr>
          <w:rFonts w:eastAsiaTheme="minorEastAsia"/>
          <w:sz w:val="22"/>
          <w:szCs w:val="22"/>
        </w:rPr>
      </w:pPr>
    </w:p>
    <w:p w14:paraId="06DBEA8F" w14:textId="7CC922FC" w:rsidR="00092332" w:rsidRPr="007C40B6" w:rsidRDefault="00092332" w:rsidP="05984771">
      <w:pPr>
        <w:jc w:val="both"/>
        <w:rPr>
          <w:rFonts w:eastAsiaTheme="minorEastAsia"/>
          <w:sz w:val="22"/>
          <w:szCs w:val="22"/>
        </w:rPr>
      </w:pPr>
      <w:r w:rsidRPr="05984771">
        <w:rPr>
          <w:rFonts w:eastAsiaTheme="minorEastAsia"/>
          <w:sz w:val="22"/>
          <w:szCs w:val="22"/>
        </w:rPr>
        <w:t>We</w:t>
      </w:r>
      <w:r w:rsidR="007C40B6" w:rsidRPr="05984771">
        <w:rPr>
          <w:rFonts w:eastAsiaTheme="minorEastAsia"/>
          <w:sz w:val="22"/>
          <w:szCs w:val="22"/>
        </w:rPr>
        <w:t xml:space="preserve"> are</w:t>
      </w:r>
      <w:r w:rsidRPr="05984771">
        <w:rPr>
          <w:rFonts w:eastAsiaTheme="minorEastAsia"/>
          <w:sz w:val="22"/>
          <w:szCs w:val="22"/>
        </w:rPr>
        <w:t xml:space="preserve"> passionat</w:t>
      </w:r>
      <w:r w:rsidR="004653D3" w:rsidRPr="05984771">
        <w:rPr>
          <w:rFonts w:eastAsiaTheme="minorEastAsia"/>
          <w:sz w:val="22"/>
          <w:szCs w:val="22"/>
        </w:rPr>
        <w:t>e a</w:t>
      </w:r>
      <w:r w:rsidRPr="05984771">
        <w:rPr>
          <w:rFonts w:eastAsiaTheme="minorEastAsia"/>
          <w:sz w:val="22"/>
          <w:szCs w:val="22"/>
        </w:rPr>
        <w:t xml:space="preserve">bout </w:t>
      </w:r>
      <w:r w:rsidR="00570219" w:rsidRPr="05984771">
        <w:rPr>
          <w:rFonts w:eastAsiaTheme="minorEastAsia"/>
          <w:sz w:val="22"/>
          <w:szCs w:val="22"/>
        </w:rPr>
        <w:t>entertainment</w:t>
      </w:r>
      <w:r w:rsidR="004653D3" w:rsidRPr="05984771">
        <w:rPr>
          <w:rFonts w:eastAsiaTheme="minorEastAsia"/>
          <w:sz w:val="22"/>
          <w:szCs w:val="22"/>
        </w:rPr>
        <w:t xml:space="preserve">, </w:t>
      </w:r>
      <w:r w:rsidR="00555EAD" w:rsidRPr="05984771">
        <w:rPr>
          <w:rFonts w:eastAsiaTheme="minorEastAsia"/>
          <w:sz w:val="22"/>
          <w:szCs w:val="22"/>
        </w:rPr>
        <w:t>audiences,</w:t>
      </w:r>
      <w:r w:rsidR="004653D3" w:rsidRPr="05984771">
        <w:rPr>
          <w:rFonts w:eastAsiaTheme="minorEastAsia"/>
          <w:sz w:val="22"/>
          <w:szCs w:val="22"/>
        </w:rPr>
        <w:t xml:space="preserve"> and </w:t>
      </w:r>
      <w:r w:rsidR="00570219" w:rsidRPr="05984771">
        <w:rPr>
          <w:rFonts w:eastAsiaTheme="minorEastAsia"/>
          <w:sz w:val="22"/>
          <w:szCs w:val="22"/>
        </w:rPr>
        <w:t>the live experience</w:t>
      </w:r>
      <w:r w:rsidR="007C40B6" w:rsidRPr="05984771">
        <w:rPr>
          <w:rFonts w:eastAsiaTheme="minorEastAsia"/>
          <w:sz w:val="22"/>
          <w:szCs w:val="22"/>
        </w:rPr>
        <w:t xml:space="preserve"> and we </w:t>
      </w:r>
      <w:r w:rsidR="00874FDD" w:rsidRPr="05984771">
        <w:rPr>
          <w:rFonts w:eastAsiaTheme="minorEastAsia"/>
          <w:sz w:val="22"/>
          <w:szCs w:val="22"/>
        </w:rPr>
        <w:t xml:space="preserve">value </w:t>
      </w:r>
      <w:r w:rsidR="00874FDD" w:rsidRPr="05984771">
        <w:rPr>
          <w:rFonts w:eastAsiaTheme="minorEastAsia"/>
          <w:b/>
          <w:bCs/>
          <w:sz w:val="22"/>
          <w:szCs w:val="22"/>
        </w:rPr>
        <w:t xml:space="preserve">Creativity, Collaboration, Excellence </w:t>
      </w:r>
      <w:r w:rsidR="00874FDD" w:rsidRPr="05984771">
        <w:rPr>
          <w:rFonts w:eastAsiaTheme="minorEastAsia"/>
          <w:sz w:val="22"/>
          <w:szCs w:val="22"/>
        </w:rPr>
        <w:t xml:space="preserve">and </w:t>
      </w:r>
      <w:r w:rsidR="00874FDD" w:rsidRPr="05984771">
        <w:rPr>
          <w:rFonts w:eastAsiaTheme="minorEastAsia"/>
          <w:b/>
          <w:bCs/>
          <w:sz w:val="22"/>
          <w:szCs w:val="22"/>
        </w:rPr>
        <w:t>Respect.</w:t>
      </w:r>
    </w:p>
    <w:p w14:paraId="45498895" w14:textId="75B569CF" w:rsidR="00794B5E" w:rsidRPr="006B6FF7" w:rsidRDefault="00794B5E" w:rsidP="05984771">
      <w:pPr>
        <w:shd w:val="clear" w:color="auto" w:fill="FFFFFF" w:themeFill="background2"/>
        <w:rPr>
          <w:rFonts w:eastAsiaTheme="minorEastAsia"/>
          <w:color w:val="BA3117" w:themeColor="accent6"/>
          <w:sz w:val="22"/>
          <w:szCs w:val="22"/>
        </w:rPr>
      </w:pPr>
      <w:bookmarkStart w:id="0" w:name="_Hlk104812588"/>
    </w:p>
    <w:p w14:paraId="09FB156C" w14:textId="5241E70C" w:rsidR="003C6CD0" w:rsidRDefault="00435564" w:rsidP="05984771">
      <w:pPr>
        <w:shd w:val="clear" w:color="auto" w:fill="FFFFFF" w:themeFill="background2"/>
        <w:rPr>
          <w:rFonts w:eastAsiaTheme="minorEastAsia"/>
          <w:color w:val="B93017"/>
          <w:sz w:val="22"/>
          <w:szCs w:val="22"/>
        </w:rPr>
      </w:pPr>
      <w:r w:rsidRPr="05984771">
        <w:rPr>
          <w:rFonts w:eastAsiaTheme="minorEastAsia"/>
          <w:color w:val="B93017"/>
          <w:sz w:val="22"/>
          <w:szCs w:val="22"/>
        </w:rPr>
        <w:t>A</w:t>
      </w:r>
      <w:r w:rsidR="001F7481" w:rsidRPr="05984771">
        <w:rPr>
          <w:rFonts w:eastAsiaTheme="minorEastAsia"/>
          <w:color w:val="B93017"/>
          <w:sz w:val="22"/>
          <w:szCs w:val="22"/>
        </w:rPr>
        <w:t>BOUT THIS ROLE</w:t>
      </w:r>
      <w:bookmarkEnd w:id="0"/>
    </w:p>
    <w:p w14:paraId="3EFC27E1" w14:textId="77777777" w:rsidR="007D5075" w:rsidRPr="007D5075" w:rsidRDefault="007D5075" w:rsidP="05984771">
      <w:pPr>
        <w:jc w:val="both"/>
        <w:rPr>
          <w:rFonts w:eastAsiaTheme="minorEastAsia"/>
          <w:sz w:val="22"/>
          <w:szCs w:val="22"/>
        </w:rPr>
      </w:pPr>
      <w:r w:rsidRPr="05984771">
        <w:rPr>
          <w:rFonts w:eastAsiaTheme="minorEastAsia"/>
          <w:sz w:val="22"/>
          <w:szCs w:val="22"/>
        </w:rPr>
        <w:t>We aim to provide the warmest of welcomes and highest levels of comfort and service to both our visitors and to our colleagues. With this in mind, cleaning staff are responsible for ensuring that all Front of House areas (including the main foyer, bars, corridors and staircases) are not only clean and tidy, but that they are given a real sparkle. They are also responsible for ensuring that the dressing rooms and staff offices are clean and presentable.  As part of their role, it is imperative that cleaning staff pay close attention to detail and report any maintenance issues to the venue management promptly, so that they may be addressed in good time and prior to the arrival of visitors wherever possible.</w:t>
      </w:r>
    </w:p>
    <w:p w14:paraId="6A92B3BC" w14:textId="77777777" w:rsidR="007D5075" w:rsidRPr="007D5075" w:rsidRDefault="007D5075" w:rsidP="05984771">
      <w:pPr>
        <w:rPr>
          <w:rFonts w:eastAsiaTheme="minorEastAsia"/>
          <w:sz w:val="22"/>
          <w:szCs w:val="22"/>
        </w:rPr>
      </w:pPr>
    </w:p>
    <w:p w14:paraId="1B6CFFA4" w14:textId="3FF74E57" w:rsidR="05984771" w:rsidRDefault="05984771" w:rsidP="05984771">
      <w:pPr>
        <w:rPr>
          <w:rFonts w:eastAsiaTheme="minorEastAsia"/>
          <w:sz w:val="22"/>
          <w:szCs w:val="22"/>
        </w:rPr>
      </w:pPr>
    </w:p>
    <w:p w14:paraId="19061AB3" w14:textId="77777777" w:rsidR="007D5075" w:rsidRPr="0077499A" w:rsidRDefault="007D5075" w:rsidP="05984771">
      <w:pPr>
        <w:jc w:val="both"/>
        <w:rPr>
          <w:rFonts w:eastAsiaTheme="minorEastAsia"/>
          <w:color w:val="BA3117" w:themeColor="accent6"/>
          <w:sz w:val="22"/>
          <w:szCs w:val="22"/>
        </w:rPr>
      </w:pPr>
      <w:r w:rsidRPr="05984771">
        <w:rPr>
          <w:rFonts w:eastAsiaTheme="minorEastAsia"/>
          <w:color w:val="BA3117" w:themeColor="accent6"/>
          <w:sz w:val="22"/>
          <w:szCs w:val="22"/>
        </w:rPr>
        <w:t>KEY RESPONSIBILITIES</w:t>
      </w:r>
    </w:p>
    <w:p w14:paraId="1A3B11FB" w14:textId="2650A3FB" w:rsidR="007D5075" w:rsidRPr="007D5075" w:rsidRDefault="007D5075" w:rsidP="05984771">
      <w:pPr>
        <w:jc w:val="both"/>
        <w:rPr>
          <w:rFonts w:eastAsiaTheme="minorEastAsia"/>
          <w:sz w:val="22"/>
          <w:szCs w:val="22"/>
        </w:rPr>
      </w:pPr>
      <w:r w:rsidRPr="05984771">
        <w:rPr>
          <w:rFonts w:eastAsiaTheme="minorEastAsia"/>
          <w:sz w:val="22"/>
          <w:szCs w:val="22"/>
        </w:rPr>
        <w:t xml:space="preserve">An individual member of the cleaning team may be asked to undertake any of the following responsibilities on any given shift, at the discretion of the General Manager or Head Houskeeper.  However, there is a reasonable expectation that responsibilities will be shared, as equally as possible, among members of the cleaning staff. </w:t>
      </w:r>
    </w:p>
    <w:p w14:paraId="6CDA0BE8" w14:textId="14B968C6" w:rsidR="05984771" w:rsidRDefault="05984771" w:rsidP="05984771">
      <w:pPr>
        <w:jc w:val="both"/>
        <w:rPr>
          <w:rFonts w:eastAsiaTheme="minorEastAsia"/>
          <w:sz w:val="22"/>
          <w:szCs w:val="22"/>
        </w:rPr>
      </w:pPr>
    </w:p>
    <w:p w14:paraId="672D9290" w14:textId="1992E843"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the carpet in both the Stalls and Dress Circle auditoria </w:t>
      </w:r>
      <w:r w:rsidR="009B45B2" w:rsidRPr="05984771">
        <w:rPr>
          <w:rFonts w:eastAsiaTheme="minorEastAsia"/>
          <w:sz w:val="22"/>
          <w:szCs w:val="22"/>
        </w:rPr>
        <w:t>is</w:t>
      </w:r>
      <w:r w:rsidRPr="05984771">
        <w:rPr>
          <w:rFonts w:eastAsiaTheme="minorEastAsia"/>
          <w:sz w:val="22"/>
          <w:szCs w:val="22"/>
        </w:rPr>
        <w:t xml:space="preserve"> vacuumed on a daily basis. </w:t>
      </w:r>
    </w:p>
    <w:p w14:paraId="5A5C89FC" w14:textId="73B57940"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lastRenderedPageBreak/>
        <w:t xml:space="preserve">To ensure that all carpeted areas, including those in the front of house areas, those leading to the exits, those in the Box Office and staff offices and those in the dressing rooms, are vacuumed </w:t>
      </w:r>
      <w:r w:rsidR="009B45B2" w:rsidRPr="05984771">
        <w:rPr>
          <w:rFonts w:eastAsiaTheme="minorEastAsia"/>
          <w:sz w:val="22"/>
          <w:szCs w:val="22"/>
        </w:rPr>
        <w:t>daily</w:t>
      </w:r>
      <w:r w:rsidRPr="05984771">
        <w:rPr>
          <w:rFonts w:eastAsiaTheme="minorEastAsia"/>
          <w:sz w:val="22"/>
          <w:szCs w:val="22"/>
        </w:rPr>
        <w:t xml:space="preserve">. </w:t>
      </w:r>
    </w:p>
    <w:p w14:paraId="2B266310" w14:textId="417BFD24"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all non-carpeted flooring – including in the main foyer, behind the theatre’s two bars, and in the washrooms – is mopped and cleaned </w:t>
      </w:r>
      <w:r w:rsidR="007F625A" w:rsidRPr="05984771">
        <w:rPr>
          <w:rFonts w:eastAsiaTheme="minorEastAsia"/>
          <w:sz w:val="22"/>
          <w:szCs w:val="22"/>
        </w:rPr>
        <w:t>daily</w:t>
      </w:r>
      <w:r w:rsidRPr="05984771">
        <w:rPr>
          <w:rFonts w:eastAsiaTheme="minorEastAsia"/>
          <w:sz w:val="22"/>
          <w:szCs w:val="22"/>
        </w:rPr>
        <w:t>, maintaining the highest levels of cleanliness and hygiene.</w:t>
      </w:r>
    </w:p>
    <w:p w14:paraId="7AB32078" w14:textId="5CB71916"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all railings, fittings, and edgings inside the auditoria and in the front of house areas are cleaned and polished </w:t>
      </w:r>
      <w:r w:rsidR="007F625A" w:rsidRPr="05984771">
        <w:rPr>
          <w:rFonts w:eastAsiaTheme="minorEastAsia"/>
          <w:sz w:val="22"/>
          <w:szCs w:val="22"/>
        </w:rPr>
        <w:t>daily</w:t>
      </w:r>
      <w:r w:rsidRPr="05984771">
        <w:rPr>
          <w:rFonts w:eastAsiaTheme="minorEastAsia"/>
          <w:sz w:val="22"/>
          <w:szCs w:val="22"/>
        </w:rPr>
        <w:t>.</w:t>
      </w:r>
    </w:p>
    <w:p w14:paraId="44F19C9F" w14:textId="76C5634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all glass fittings, including those in the main foyer and washrooms, are cleaned to a high standard </w:t>
      </w:r>
      <w:r w:rsidR="007F625A" w:rsidRPr="05984771">
        <w:rPr>
          <w:rFonts w:eastAsiaTheme="minorEastAsia"/>
          <w:sz w:val="22"/>
          <w:szCs w:val="22"/>
        </w:rPr>
        <w:t>daily</w:t>
      </w:r>
      <w:r w:rsidRPr="05984771">
        <w:rPr>
          <w:rFonts w:eastAsiaTheme="minorEastAsia"/>
          <w:sz w:val="22"/>
          <w:szCs w:val="22"/>
        </w:rPr>
        <w:t>.</w:t>
      </w:r>
    </w:p>
    <w:p w14:paraId="04125183" w14:textId="7777777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all spots and stains are removed using the appropriate cleaning solutions. </w:t>
      </w:r>
    </w:p>
    <w:p w14:paraId="4DCDC895" w14:textId="4E492C28"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all staircase nosing's are cleaned and polished </w:t>
      </w:r>
      <w:r w:rsidR="007F625A" w:rsidRPr="05984771">
        <w:rPr>
          <w:rFonts w:eastAsiaTheme="minorEastAsia"/>
          <w:sz w:val="22"/>
          <w:szCs w:val="22"/>
        </w:rPr>
        <w:t>daily</w:t>
      </w:r>
      <w:r w:rsidRPr="05984771">
        <w:rPr>
          <w:rFonts w:eastAsiaTheme="minorEastAsia"/>
          <w:sz w:val="22"/>
          <w:szCs w:val="22"/>
        </w:rPr>
        <w:t xml:space="preserve">. </w:t>
      </w:r>
    </w:p>
    <w:p w14:paraId="6A94EC98" w14:textId="0FFB5AC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all washroom surfaces are thoroughly cleaned with the appropriate disinfecting solutions </w:t>
      </w:r>
      <w:r w:rsidR="007F625A" w:rsidRPr="05984771">
        <w:rPr>
          <w:rFonts w:eastAsiaTheme="minorEastAsia"/>
          <w:sz w:val="22"/>
          <w:szCs w:val="22"/>
        </w:rPr>
        <w:t>daily</w:t>
      </w:r>
      <w:r w:rsidRPr="05984771">
        <w:rPr>
          <w:rFonts w:eastAsiaTheme="minorEastAsia"/>
          <w:sz w:val="22"/>
          <w:szCs w:val="22"/>
        </w:rPr>
        <w:t>, to maintain the highest standards of hygiene.</w:t>
      </w:r>
    </w:p>
    <w:p w14:paraId="6E4575B5" w14:textId="10484E29"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all tap fittings are cleaned and left sparkling </w:t>
      </w:r>
      <w:r w:rsidR="007F625A" w:rsidRPr="05984771">
        <w:rPr>
          <w:rFonts w:eastAsiaTheme="minorEastAsia"/>
          <w:sz w:val="22"/>
          <w:szCs w:val="22"/>
        </w:rPr>
        <w:t>daily</w:t>
      </w:r>
      <w:r w:rsidRPr="05984771">
        <w:rPr>
          <w:rFonts w:eastAsiaTheme="minorEastAsia"/>
          <w:sz w:val="22"/>
          <w:szCs w:val="22"/>
        </w:rPr>
        <w:t>.</w:t>
      </w:r>
    </w:p>
    <w:p w14:paraId="79C18F92" w14:textId="1978A306"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all toilet roll holders are fully stocked and replace toilet rolls </w:t>
      </w:r>
      <w:r w:rsidR="007F625A" w:rsidRPr="05984771">
        <w:rPr>
          <w:rFonts w:eastAsiaTheme="minorEastAsia"/>
          <w:sz w:val="22"/>
          <w:szCs w:val="22"/>
        </w:rPr>
        <w:t>daily</w:t>
      </w:r>
      <w:r w:rsidRPr="05984771">
        <w:rPr>
          <w:rFonts w:eastAsiaTheme="minorEastAsia"/>
          <w:sz w:val="22"/>
          <w:szCs w:val="22"/>
        </w:rPr>
        <w:t>, as required.</w:t>
      </w:r>
    </w:p>
    <w:p w14:paraId="11ADC6C2" w14:textId="20FB2D48"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that all handwash dispensers are fully stocked and refill them </w:t>
      </w:r>
      <w:r w:rsidR="007F625A" w:rsidRPr="05984771">
        <w:rPr>
          <w:rFonts w:eastAsiaTheme="minorEastAsia"/>
          <w:sz w:val="22"/>
          <w:szCs w:val="22"/>
        </w:rPr>
        <w:t>daily</w:t>
      </w:r>
      <w:r w:rsidRPr="05984771">
        <w:rPr>
          <w:rFonts w:eastAsiaTheme="minorEastAsia"/>
          <w:sz w:val="22"/>
          <w:szCs w:val="22"/>
        </w:rPr>
        <w:t xml:space="preserve">, as required. </w:t>
      </w:r>
    </w:p>
    <w:p w14:paraId="52AEB78C" w14:textId="5C4E011C"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 xml:space="preserve">To ensure the sanitary product dispensers are fully stocked and refill them </w:t>
      </w:r>
      <w:r w:rsidR="007F625A" w:rsidRPr="05984771">
        <w:rPr>
          <w:rFonts w:eastAsiaTheme="minorEastAsia"/>
          <w:sz w:val="22"/>
          <w:szCs w:val="22"/>
        </w:rPr>
        <w:t>daily</w:t>
      </w:r>
      <w:r w:rsidRPr="05984771">
        <w:rPr>
          <w:rFonts w:eastAsiaTheme="minorEastAsia"/>
          <w:sz w:val="22"/>
          <w:szCs w:val="22"/>
        </w:rPr>
        <w:t xml:space="preserve">, as required. </w:t>
      </w:r>
    </w:p>
    <w:p w14:paraId="13C4631C" w14:textId="7777777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To ensure that all rubbish and food waste is disposed of and is not left anywhere in the venue except in the appropriate waste bins.</w:t>
      </w:r>
    </w:p>
    <w:p w14:paraId="701AD634" w14:textId="7777777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To ensure that all bins are emptied and that all waste bags are removed each morning and placed at the rear of the venue, in Spring Gardens, ready for collection.</w:t>
      </w:r>
    </w:p>
    <w:p w14:paraId="50986919" w14:textId="7777777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To ensure that all maintenance issues are reported to the venue management promptly, so that they may be addressed in good time and prior to the arrival of visitors wherever possible.</w:t>
      </w:r>
    </w:p>
    <w:p w14:paraId="0204C69E" w14:textId="2149B2E8"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To ensure that stock levels of all cleaning utensils, equipment and solutions, and toilet rolls, handwash and hand towels, are maintained and that requests for additional stock are made to the Head Houskeeper in a timely manner.</w:t>
      </w:r>
    </w:p>
    <w:p w14:paraId="0C444968" w14:textId="7777777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To ensure that all cleaning equipment is handled, used and stored appropriately, to prevent any damage.</w:t>
      </w:r>
    </w:p>
    <w:p w14:paraId="32C0E27E" w14:textId="7777777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To ensure that all cleaning solutions are stored correctly, in accordance with the venue’s Health &amp; Safety and COSHH regulations, and that they are kept secure and out of the way of any visiting audience members.</w:t>
      </w:r>
    </w:p>
    <w:p w14:paraId="2CBDBFBA" w14:textId="7777777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To abide by the venue’s Health &amp; Safety policy and read and abide by all relevant risk assessments.</w:t>
      </w:r>
    </w:p>
    <w:p w14:paraId="06710380" w14:textId="77777777" w:rsidR="007D5075" w:rsidRPr="007D5075" w:rsidRDefault="007D5075" w:rsidP="05984771">
      <w:pPr>
        <w:pStyle w:val="ListParagraph"/>
        <w:numPr>
          <w:ilvl w:val="0"/>
          <w:numId w:val="46"/>
        </w:numPr>
        <w:spacing w:line="259" w:lineRule="auto"/>
        <w:jc w:val="both"/>
        <w:rPr>
          <w:rFonts w:eastAsiaTheme="minorEastAsia"/>
          <w:sz w:val="22"/>
          <w:szCs w:val="22"/>
        </w:rPr>
      </w:pPr>
      <w:r w:rsidRPr="05984771">
        <w:rPr>
          <w:rFonts w:eastAsiaTheme="minorEastAsia"/>
          <w:sz w:val="22"/>
          <w:szCs w:val="22"/>
        </w:rPr>
        <w:t>To carry out any other cleaning duties as may be reasonably required from time to time.</w:t>
      </w:r>
    </w:p>
    <w:p w14:paraId="389FF4D1" w14:textId="77777777" w:rsidR="007D5075" w:rsidRPr="007D5075" w:rsidRDefault="007D5075" w:rsidP="05984771">
      <w:pPr>
        <w:jc w:val="both"/>
        <w:rPr>
          <w:rFonts w:eastAsiaTheme="minorEastAsia"/>
          <w:sz w:val="22"/>
          <w:szCs w:val="22"/>
        </w:rPr>
      </w:pPr>
    </w:p>
    <w:p w14:paraId="2281A645" w14:textId="6DCD082E" w:rsidR="007D5075" w:rsidRPr="0077499A" w:rsidRDefault="007D5075" w:rsidP="05984771">
      <w:pPr>
        <w:pStyle w:val="ListParagraph"/>
        <w:spacing w:line="259" w:lineRule="auto"/>
        <w:ind w:left="360"/>
        <w:jc w:val="both"/>
        <w:rPr>
          <w:rFonts w:eastAsiaTheme="minorEastAsia"/>
          <w:color w:val="BA3117" w:themeColor="accent6"/>
          <w:sz w:val="22"/>
          <w:szCs w:val="22"/>
        </w:rPr>
      </w:pPr>
      <w:r w:rsidRPr="05984771">
        <w:rPr>
          <w:rFonts w:eastAsiaTheme="minorEastAsia"/>
          <w:color w:val="BA3117" w:themeColor="accent6"/>
          <w:sz w:val="22"/>
          <w:szCs w:val="22"/>
        </w:rPr>
        <w:t>GENERAL RESPONSIBILITIES</w:t>
      </w:r>
    </w:p>
    <w:p w14:paraId="62D47550" w14:textId="6FDBBBB2" w:rsidR="007D5075" w:rsidRPr="007D5075" w:rsidRDefault="007D5075" w:rsidP="05984771">
      <w:pPr>
        <w:pStyle w:val="ListParagraph"/>
        <w:numPr>
          <w:ilvl w:val="0"/>
          <w:numId w:val="46"/>
        </w:numPr>
        <w:spacing w:line="254" w:lineRule="auto"/>
        <w:rPr>
          <w:rFonts w:eastAsiaTheme="minorEastAsia"/>
          <w:sz w:val="22"/>
          <w:szCs w:val="22"/>
        </w:rPr>
      </w:pPr>
      <w:r w:rsidRPr="05984771">
        <w:rPr>
          <w:rFonts w:eastAsiaTheme="minorEastAsia"/>
          <w:sz w:val="22"/>
          <w:szCs w:val="22"/>
        </w:rPr>
        <w:t xml:space="preserve">To actively engage with the company’s HR Clear Review system, attending regular check-ins with the Head Houskeeper and General Manager, providing feedback for colleagues and working towards agreed goals. </w:t>
      </w:r>
    </w:p>
    <w:p w14:paraId="29526B89" w14:textId="6AE9019D" w:rsidR="0744EB3A" w:rsidRPr="0077499A" w:rsidRDefault="007D5075" w:rsidP="05984771">
      <w:pPr>
        <w:pStyle w:val="ListParagraph"/>
        <w:numPr>
          <w:ilvl w:val="0"/>
          <w:numId w:val="46"/>
        </w:numPr>
        <w:spacing w:line="254" w:lineRule="auto"/>
        <w:rPr>
          <w:rFonts w:eastAsiaTheme="minorEastAsia"/>
          <w:sz w:val="22"/>
          <w:szCs w:val="22"/>
        </w:rPr>
      </w:pPr>
      <w:r w:rsidRPr="05984771">
        <w:rPr>
          <w:rFonts w:eastAsiaTheme="minorEastAsia"/>
          <w:sz w:val="22"/>
          <w:szCs w:val="22"/>
        </w:rPr>
        <w:t>To always represent the theatre in a professional manner, providing excellent internal and external customer service to company colleagues, visiting production staff and building contractors</w:t>
      </w:r>
    </w:p>
    <w:p w14:paraId="7C7E36C0" w14:textId="083C650C" w:rsidR="54A9791F" w:rsidRPr="007D5075" w:rsidRDefault="54A9791F" w:rsidP="05984771">
      <w:pPr>
        <w:ind w:left="426"/>
        <w:rPr>
          <w:rFonts w:eastAsiaTheme="minorEastAsia"/>
          <w:sz w:val="22"/>
          <w:szCs w:val="22"/>
        </w:rPr>
      </w:pPr>
    </w:p>
    <w:p w14:paraId="6308AFBA" w14:textId="295559B4" w:rsidR="1CE5B06E" w:rsidRPr="007D5075" w:rsidRDefault="1CE5B06E" w:rsidP="05984771">
      <w:pPr>
        <w:rPr>
          <w:rFonts w:eastAsiaTheme="minorEastAsia"/>
          <w:color w:val="000000" w:themeColor="text1"/>
          <w:sz w:val="22"/>
          <w:szCs w:val="22"/>
        </w:rPr>
      </w:pPr>
      <w:r w:rsidRPr="05984771">
        <w:rPr>
          <w:rFonts w:eastAsiaTheme="minorEastAsia"/>
          <w:color w:val="000000" w:themeColor="text1"/>
          <w:sz w:val="22"/>
          <w:szCs w:val="22"/>
        </w:rPr>
        <w:t>Trafalgar Entertainment is an equal opportunity employer. We celebrate diversity and are committed to creating an inclusive environment for all employees.</w:t>
      </w:r>
      <w:r w:rsidR="00931F9B" w:rsidRPr="05984771">
        <w:rPr>
          <w:rFonts w:eastAsiaTheme="minorEastAsia"/>
          <w:color w:val="000000" w:themeColor="text1"/>
          <w:sz w:val="22"/>
          <w:szCs w:val="22"/>
        </w:rPr>
        <w:t xml:space="preserve"> We welcome applications from people in groups where we are under-represented, for example people with disabilities, from minority ethnic groups, older returners and people who are neurodivergent.</w:t>
      </w:r>
    </w:p>
    <w:p w14:paraId="287C8E54" w14:textId="77777777" w:rsidR="0043419F" w:rsidRPr="007D5075" w:rsidRDefault="0043419F" w:rsidP="05984771">
      <w:pPr>
        <w:rPr>
          <w:rFonts w:eastAsiaTheme="minorEastAsia"/>
          <w:color w:val="000000" w:themeColor="text1"/>
          <w:sz w:val="22"/>
          <w:szCs w:val="22"/>
        </w:rPr>
      </w:pPr>
    </w:p>
    <w:p w14:paraId="430EBA4A" w14:textId="162FFB88" w:rsidR="1CE5B06E" w:rsidRPr="007D5075" w:rsidRDefault="1CE5B06E" w:rsidP="05984771">
      <w:pPr>
        <w:pStyle w:val="NoSpacing"/>
        <w:rPr>
          <w:rFonts w:eastAsiaTheme="minorEastAsia"/>
          <w:color w:val="000000" w:themeColor="text1"/>
          <w:sz w:val="22"/>
          <w:szCs w:val="22"/>
        </w:rPr>
      </w:pPr>
      <w:r w:rsidRPr="05984771">
        <w:rPr>
          <w:rFonts w:eastAsiaTheme="minorEastAsia"/>
          <w:color w:val="000000" w:themeColor="text1"/>
          <w:sz w:val="22"/>
          <w:szCs w:val="22"/>
          <w:lang w:val="en-US"/>
        </w:rPr>
        <w:t>We are curious, courageous and ambitious, empowering people to challenge and innovate in pursuit of excellence.</w:t>
      </w:r>
    </w:p>
    <w:p w14:paraId="53FFBCF7" w14:textId="21CA63C8" w:rsidR="54A9791F" w:rsidRPr="007D5075" w:rsidRDefault="54A9791F" w:rsidP="54A9791F">
      <w:pPr>
        <w:rPr>
          <w:rFonts w:ascii="Gotham Book" w:hAnsi="Gotham Book"/>
          <w:sz w:val="18"/>
          <w:szCs w:val="18"/>
        </w:rPr>
      </w:pPr>
    </w:p>
    <w:sectPr w:rsidR="54A9791F" w:rsidRPr="007D5075"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90B7" w14:textId="77777777" w:rsidR="004B42D5" w:rsidRDefault="004B42D5" w:rsidP="002442B6">
      <w:r>
        <w:separator/>
      </w:r>
    </w:p>
  </w:endnote>
  <w:endnote w:type="continuationSeparator" w:id="0">
    <w:p w14:paraId="766E52DA" w14:textId="77777777" w:rsidR="004B42D5" w:rsidRDefault="004B42D5" w:rsidP="002442B6">
      <w:r>
        <w:continuationSeparator/>
      </w:r>
    </w:p>
  </w:endnote>
  <w:endnote w:type="continuationNotice" w:id="1">
    <w:p w14:paraId="5C14702B" w14:textId="77777777" w:rsidR="004B42D5" w:rsidRDefault="004B4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alibri&quot;,sans-serif">
    <w:panose1 w:val="00000000000000000000"/>
    <w:charset w:val="00"/>
    <w:family w:val="roman"/>
    <w:notTrueType/>
    <w:pitch w:val="default"/>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BE49" w14:textId="77777777" w:rsidR="004B42D5" w:rsidRDefault="004B42D5" w:rsidP="002442B6">
      <w:r>
        <w:separator/>
      </w:r>
    </w:p>
  </w:footnote>
  <w:footnote w:type="continuationSeparator" w:id="0">
    <w:p w14:paraId="26BB749C" w14:textId="77777777" w:rsidR="004B42D5" w:rsidRDefault="004B42D5" w:rsidP="002442B6">
      <w:r>
        <w:continuationSeparator/>
      </w:r>
    </w:p>
  </w:footnote>
  <w:footnote w:type="continuationNotice" w:id="1">
    <w:p w14:paraId="2EAC9C4F" w14:textId="77777777" w:rsidR="004B42D5" w:rsidRDefault="004B4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E6B"/>
    <w:multiLevelType w:val="hybridMultilevel"/>
    <w:tmpl w:val="07BC39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2" w15:restartNumberingAfterBreak="0">
    <w:nsid w:val="08836058"/>
    <w:multiLevelType w:val="hybridMultilevel"/>
    <w:tmpl w:val="7DBC066C"/>
    <w:lvl w:ilvl="0" w:tplc="CC64A950">
      <w:start w:val="1"/>
      <w:numFmt w:val="bullet"/>
      <w:lvlText w:val=""/>
      <w:lvlJc w:val="left"/>
      <w:pPr>
        <w:ind w:left="720" w:hanging="360"/>
      </w:pPr>
      <w:rPr>
        <w:rFonts w:ascii="Symbol" w:hAnsi="Symbol" w:hint="default"/>
      </w:rPr>
    </w:lvl>
    <w:lvl w:ilvl="1" w:tplc="E4D8B34E">
      <w:start w:val="1"/>
      <w:numFmt w:val="bullet"/>
      <w:lvlText w:val="o"/>
      <w:lvlJc w:val="left"/>
      <w:pPr>
        <w:ind w:left="1440" w:hanging="360"/>
      </w:pPr>
      <w:rPr>
        <w:rFonts w:ascii="Courier New" w:hAnsi="Courier New" w:hint="default"/>
      </w:rPr>
    </w:lvl>
    <w:lvl w:ilvl="2" w:tplc="3D0AF7BC">
      <w:start w:val="1"/>
      <w:numFmt w:val="bullet"/>
      <w:lvlText w:val=""/>
      <w:lvlJc w:val="left"/>
      <w:pPr>
        <w:ind w:left="2160" w:hanging="360"/>
      </w:pPr>
      <w:rPr>
        <w:rFonts w:ascii="Wingdings" w:hAnsi="Wingdings" w:hint="default"/>
      </w:rPr>
    </w:lvl>
    <w:lvl w:ilvl="3" w:tplc="8794C82E">
      <w:start w:val="1"/>
      <w:numFmt w:val="bullet"/>
      <w:lvlText w:val=""/>
      <w:lvlJc w:val="left"/>
      <w:pPr>
        <w:ind w:left="2880" w:hanging="360"/>
      </w:pPr>
      <w:rPr>
        <w:rFonts w:ascii="Symbol" w:hAnsi="Symbol" w:hint="default"/>
      </w:rPr>
    </w:lvl>
    <w:lvl w:ilvl="4" w:tplc="0426740A">
      <w:start w:val="1"/>
      <w:numFmt w:val="bullet"/>
      <w:lvlText w:val="o"/>
      <w:lvlJc w:val="left"/>
      <w:pPr>
        <w:ind w:left="3600" w:hanging="360"/>
      </w:pPr>
      <w:rPr>
        <w:rFonts w:ascii="Courier New" w:hAnsi="Courier New" w:hint="default"/>
      </w:rPr>
    </w:lvl>
    <w:lvl w:ilvl="5" w:tplc="2250D0B6">
      <w:start w:val="1"/>
      <w:numFmt w:val="bullet"/>
      <w:lvlText w:val=""/>
      <w:lvlJc w:val="left"/>
      <w:pPr>
        <w:ind w:left="4320" w:hanging="360"/>
      </w:pPr>
      <w:rPr>
        <w:rFonts w:ascii="Wingdings" w:hAnsi="Wingdings" w:hint="default"/>
      </w:rPr>
    </w:lvl>
    <w:lvl w:ilvl="6" w:tplc="9732FB1E">
      <w:start w:val="1"/>
      <w:numFmt w:val="bullet"/>
      <w:lvlText w:val=""/>
      <w:lvlJc w:val="left"/>
      <w:pPr>
        <w:ind w:left="5040" w:hanging="360"/>
      </w:pPr>
      <w:rPr>
        <w:rFonts w:ascii="Symbol" w:hAnsi="Symbol" w:hint="default"/>
      </w:rPr>
    </w:lvl>
    <w:lvl w:ilvl="7" w:tplc="53B22560">
      <w:start w:val="1"/>
      <w:numFmt w:val="bullet"/>
      <w:lvlText w:val="o"/>
      <w:lvlJc w:val="left"/>
      <w:pPr>
        <w:ind w:left="5760" w:hanging="360"/>
      </w:pPr>
      <w:rPr>
        <w:rFonts w:ascii="Courier New" w:hAnsi="Courier New" w:hint="default"/>
      </w:rPr>
    </w:lvl>
    <w:lvl w:ilvl="8" w:tplc="18527AD6">
      <w:start w:val="1"/>
      <w:numFmt w:val="bullet"/>
      <w:lvlText w:val=""/>
      <w:lvlJc w:val="left"/>
      <w:pPr>
        <w:ind w:left="6480" w:hanging="360"/>
      </w:pPr>
      <w:rPr>
        <w:rFonts w:ascii="Wingdings" w:hAnsi="Wingdings" w:hint="default"/>
      </w:rPr>
    </w:lvl>
  </w:abstractNum>
  <w:abstractNum w:abstractNumId="3" w15:restartNumberingAfterBreak="0">
    <w:nsid w:val="09251741"/>
    <w:multiLevelType w:val="hybridMultilevel"/>
    <w:tmpl w:val="B40CC360"/>
    <w:lvl w:ilvl="0" w:tplc="F45296D6">
      <w:start w:val="1"/>
      <w:numFmt w:val="bullet"/>
      <w:lvlText w:val=""/>
      <w:lvlJc w:val="left"/>
      <w:pPr>
        <w:ind w:left="720" w:hanging="360"/>
      </w:pPr>
      <w:rPr>
        <w:rFonts w:ascii="Symbol" w:hAnsi="Symbol" w:hint="default"/>
      </w:rPr>
    </w:lvl>
    <w:lvl w:ilvl="1" w:tplc="0C265DC6">
      <w:start w:val="1"/>
      <w:numFmt w:val="bullet"/>
      <w:lvlText w:val="o"/>
      <w:lvlJc w:val="left"/>
      <w:pPr>
        <w:ind w:left="1440" w:hanging="360"/>
      </w:pPr>
      <w:rPr>
        <w:rFonts w:ascii="Courier New" w:hAnsi="Courier New" w:hint="default"/>
      </w:rPr>
    </w:lvl>
    <w:lvl w:ilvl="2" w:tplc="E854681C">
      <w:start w:val="1"/>
      <w:numFmt w:val="bullet"/>
      <w:lvlText w:val=""/>
      <w:lvlJc w:val="left"/>
      <w:pPr>
        <w:ind w:left="2160" w:hanging="360"/>
      </w:pPr>
      <w:rPr>
        <w:rFonts w:ascii="Wingdings" w:hAnsi="Wingdings" w:hint="default"/>
      </w:rPr>
    </w:lvl>
    <w:lvl w:ilvl="3" w:tplc="95F2E6DC">
      <w:start w:val="1"/>
      <w:numFmt w:val="bullet"/>
      <w:lvlText w:val=""/>
      <w:lvlJc w:val="left"/>
      <w:pPr>
        <w:ind w:left="2880" w:hanging="360"/>
      </w:pPr>
      <w:rPr>
        <w:rFonts w:ascii="Symbol" w:hAnsi="Symbol" w:hint="default"/>
      </w:rPr>
    </w:lvl>
    <w:lvl w:ilvl="4" w:tplc="20083154">
      <w:start w:val="1"/>
      <w:numFmt w:val="bullet"/>
      <w:lvlText w:val="o"/>
      <w:lvlJc w:val="left"/>
      <w:pPr>
        <w:ind w:left="3600" w:hanging="360"/>
      </w:pPr>
      <w:rPr>
        <w:rFonts w:ascii="Courier New" w:hAnsi="Courier New" w:hint="default"/>
      </w:rPr>
    </w:lvl>
    <w:lvl w:ilvl="5" w:tplc="BF34E2FC">
      <w:start w:val="1"/>
      <w:numFmt w:val="bullet"/>
      <w:lvlText w:val=""/>
      <w:lvlJc w:val="left"/>
      <w:pPr>
        <w:ind w:left="4320" w:hanging="360"/>
      </w:pPr>
      <w:rPr>
        <w:rFonts w:ascii="Wingdings" w:hAnsi="Wingdings" w:hint="default"/>
      </w:rPr>
    </w:lvl>
    <w:lvl w:ilvl="6" w:tplc="7C900C08">
      <w:start w:val="1"/>
      <w:numFmt w:val="bullet"/>
      <w:lvlText w:val=""/>
      <w:lvlJc w:val="left"/>
      <w:pPr>
        <w:ind w:left="5040" w:hanging="360"/>
      </w:pPr>
      <w:rPr>
        <w:rFonts w:ascii="Symbol" w:hAnsi="Symbol" w:hint="default"/>
      </w:rPr>
    </w:lvl>
    <w:lvl w:ilvl="7" w:tplc="CFD6BD12">
      <w:start w:val="1"/>
      <w:numFmt w:val="bullet"/>
      <w:lvlText w:val="o"/>
      <w:lvlJc w:val="left"/>
      <w:pPr>
        <w:ind w:left="5760" w:hanging="360"/>
      </w:pPr>
      <w:rPr>
        <w:rFonts w:ascii="Courier New" w:hAnsi="Courier New" w:hint="default"/>
      </w:rPr>
    </w:lvl>
    <w:lvl w:ilvl="8" w:tplc="0622A146">
      <w:start w:val="1"/>
      <w:numFmt w:val="bullet"/>
      <w:lvlText w:val=""/>
      <w:lvlJc w:val="left"/>
      <w:pPr>
        <w:ind w:left="6480" w:hanging="360"/>
      </w:pPr>
      <w:rPr>
        <w:rFonts w:ascii="Wingdings" w:hAnsi="Wingdings" w:hint="default"/>
      </w:rPr>
    </w:lvl>
  </w:abstractNum>
  <w:abstractNum w:abstractNumId="4"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5" w15:restartNumberingAfterBreak="0">
    <w:nsid w:val="10595606"/>
    <w:multiLevelType w:val="hybridMultilevel"/>
    <w:tmpl w:val="BE7C4DE6"/>
    <w:lvl w:ilvl="0" w:tplc="F6CEBF02">
      <w:start w:val="1"/>
      <w:numFmt w:val="bullet"/>
      <w:lvlText w:val=""/>
      <w:lvlJc w:val="left"/>
      <w:pPr>
        <w:ind w:left="720" w:hanging="360"/>
      </w:pPr>
      <w:rPr>
        <w:rFonts w:ascii="Symbol" w:hAnsi="Symbol" w:hint="default"/>
      </w:rPr>
    </w:lvl>
    <w:lvl w:ilvl="1" w:tplc="2C1215E2">
      <w:start w:val="1"/>
      <w:numFmt w:val="bullet"/>
      <w:lvlText w:val="o"/>
      <w:lvlJc w:val="left"/>
      <w:pPr>
        <w:ind w:left="1440" w:hanging="360"/>
      </w:pPr>
      <w:rPr>
        <w:rFonts w:ascii="Courier New" w:hAnsi="Courier New" w:hint="default"/>
      </w:rPr>
    </w:lvl>
    <w:lvl w:ilvl="2" w:tplc="E1C874CE">
      <w:start w:val="1"/>
      <w:numFmt w:val="bullet"/>
      <w:lvlText w:val=""/>
      <w:lvlJc w:val="left"/>
      <w:pPr>
        <w:ind w:left="2160" w:hanging="360"/>
      </w:pPr>
      <w:rPr>
        <w:rFonts w:ascii="Wingdings" w:hAnsi="Wingdings" w:hint="default"/>
      </w:rPr>
    </w:lvl>
    <w:lvl w:ilvl="3" w:tplc="98E0460A">
      <w:start w:val="1"/>
      <w:numFmt w:val="bullet"/>
      <w:lvlText w:val=""/>
      <w:lvlJc w:val="left"/>
      <w:pPr>
        <w:ind w:left="2880" w:hanging="360"/>
      </w:pPr>
      <w:rPr>
        <w:rFonts w:ascii="Symbol" w:hAnsi="Symbol" w:hint="default"/>
      </w:rPr>
    </w:lvl>
    <w:lvl w:ilvl="4" w:tplc="61568928">
      <w:start w:val="1"/>
      <w:numFmt w:val="bullet"/>
      <w:lvlText w:val="o"/>
      <w:lvlJc w:val="left"/>
      <w:pPr>
        <w:ind w:left="3600" w:hanging="360"/>
      </w:pPr>
      <w:rPr>
        <w:rFonts w:ascii="Courier New" w:hAnsi="Courier New" w:hint="default"/>
      </w:rPr>
    </w:lvl>
    <w:lvl w:ilvl="5" w:tplc="32EAB074">
      <w:start w:val="1"/>
      <w:numFmt w:val="bullet"/>
      <w:lvlText w:val=""/>
      <w:lvlJc w:val="left"/>
      <w:pPr>
        <w:ind w:left="4320" w:hanging="360"/>
      </w:pPr>
      <w:rPr>
        <w:rFonts w:ascii="Wingdings" w:hAnsi="Wingdings" w:hint="default"/>
      </w:rPr>
    </w:lvl>
    <w:lvl w:ilvl="6" w:tplc="BD306AD0">
      <w:start w:val="1"/>
      <w:numFmt w:val="bullet"/>
      <w:lvlText w:val=""/>
      <w:lvlJc w:val="left"/>
      <w:pPr>
        <w:ind w:left="5040" w:hanging="360"/>
      </w:pPr>
      <w:rPr>
        <w:rFonts w:ascii="Symbol" w:hAnsi="Symbol" w:hint="default"/>
      </w:rPr>
    </w:lvl>
    <w:lvl w:ilvl="7" w:tplc="1E1C6512">
      <w:start w:val="1"/>
      <w:numFmt w:val="bullet"/>
      <w:lvlText w:val="o"/>
      <w:lvlJc w:val="left"/>
      <w:pPr>
        <w:ind w:left="5760" w:hanging="360"/>
      </w:pPr>
      <w:rPr>
        <w:rFonts w:ascii="Courier New" w:hAnsi="Courier New" w:hint="default"/>
      </w:rPr>
    </w:lvl>
    <w:lvl w:ilvl="8" w:tplc="E0E8B4EE">
      <w:start w:val="1"/>
      <w:numFmt w:val="bullet"/>
      <w:lvlText w:val=""/>
      <w:lvlJc w:val="left"/>
      <w:pPr>
        <w:ind w:left="6480" w:hanging="360"/>
      </w:pPr>
      <w:rPr>
        <w:rFonts w:ascii="Wingdings" w:hAnsi="Wingdings" w:hint="default"/>
      </w:rPr>
    </w:lvl>
  </w:abstractNum>
  <w:abstractNum w:abstractNumId="6"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8"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10" w15:restartNumberingAfterBreak="0">
    <w:nsid w:val="1C4411EE"/>
    <w:multiLevelType w:val="hybridMultilevel"/>
    <w:tmpl w:val="3500D0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2"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3"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4" w15:restartNumberingAfterBreak="0">
    <w:nsid w:val="3003803F"/>
    <w:multiLevelType w:val="hybridMultilevel"/>
    <w:tmpl w:val="F620B96E"/>
    <w:lvl w:ilvl="0" w:tplc="320E9380">
      <w:start w:val="1"/>
      <w:numFmt w:val="bullet"/>
      <w:lvlText w:val="·"/>
      <w:lvlJc w:val="left"/>
      <w:pPr>
        <w:ind w:left="720" w:hanging="360"/>
      </w:pPr>
      <w:rPr>
        <w:rFonts w:ascii="Calibri" w:hAnsi="Calibri" w:hint="default"/>
      </w:rPr>
    </w:lvl>
    <w:lvl w:ilvl="1" w:tplc="00AE675A">
      <w:start w:val="1"/>
      <w:numFmt w:val="bullet"/>
      <w:lvlText w:val="o"/>
      <w:lvlJc w:val="left"/>
      <w:pPr>
        <w:ind w:left="1440" w:hanging="360"/>
      </w:pPr>
      <w:rPr>
        <w:rFonts w:ascii="Courier New" w:hAnsi="Courier New" w:hint="default"/>
      </w:rPr>
    </w:lvl>
    <w:lvl w:ilvl="2" w:tplc="593E0B38">
      <w:start w:val="1"/>
      <w:numFmt w:val="bullet"/>
      <w:lvlText w:val=""/>
      <w:lvlJc w:val="left"/>
      <w:pPr>
        <w:ind w:left="2160" w:hanging="360"/>
      </w:pPr>
      <w:rPr>
        <w:rFonts w:ascii="Wingdings" w:hAnsi="Wingdings" w:hint="default"/>
      </w:rPr>
    </w:lvl>
    <w:lvl w:ilvl="3" w:tplc="B5726EB6">
      <w:start w:val="1"/>
      <w:numFmt w:val="bullet"/>
      <w:lvlText w:val=""/>
      <w:lvlJc w:val="left"/>
      <w:pPr>
        <w:ind w:left="2880" w:hanging="360"/>
      </w:pPr>
      <w:rPr>
        <w:rFonts w:ascii="Symbol" w:hAnsi="Symbol" w:hint="default"/>
      </w:rPr>
    </w:lvl>
    <w:lvl w:ilvl="4" w:tplc="CD408BC4">
      <w:start w:val="1"/>
      <w:numFmt w:val="bullet"/>
      <w:lvlText w:val="o"/>
      <w:lvlJc w:val="left"/>
      <w:pPr>
        <w:ind w:left="3600" w:hanging="360"/>
      </w:pPr>
      <w:rPr>
        <w:rFonts w:ascii="Courier New" w:hAnsi="Courier New" w:hint="default"/>
      </w:rPr>
    </w:lvl>
    <w:lvl w:ilvl="5" w:tplc="747E90B0">
      <w:start w:val="1"/>
      <w:numFmt w:val="bullet"/>
      <w:lvlText w:val=""/>
      <w:lvlJc w:val="left"/>
      <w:pPr>
        <w:ind w:left="4320" w:hanging="360"/>
      </w:pPr>
      <w:rPr>
        <w:rFonts w:ascii="Wingdings" w:hAnsi="Wingdings" w:hint="default"/>
      </w:rPr>
    </w:lvl>
    <w:lvl w:ilvl="6" w:tplc="5928AF74">
      <w:start w:val="1"/>
      <w:numFmt w:val="bullet"/>
      <w:lvlText w:val=""/>
      <w:lvlJc w:val="left"/>
      <w:pPr>
        <w:ind w:left="5040" w:hanging="360"/>
      </w:pPr>
      <w:rPr>
        <w:rFonts w:ascii="Symbol" w:hAnsi="Symbol" w:hint="default"/>
      </w:rPr>
    </w:lvl>
    <w:lvl w:ilvl="7" w:tplc="88EADC28">
      <w:start w:val="1"/>
      <w:numFmt w:val="bullet"/>
      <w:lvlText w:val="o"/>
      <w:lvlJc w:val="left"/>
      <w:pPr>
        <w:ind w:left="5760" w:hanging="360"/>
      </w:pPr>
      <w:rPr>
        <w:rFonts w:ascii="Courier New" w:hAnsi="Courier New" w:hint="default"/>
      </w:rPr>
    </w:lvl>
    <w:lvl w:ilvl="8" w:tplc="A0683A7A">
      <w:start w:val="1"/>
      <w:numFmt w:val="bullet"/>
      <w:lvlText w:val=""/>
      <w:lvlJc w:val="left"/>
      <w:pPr>
        <w:ind w:left="6480" w:hanging="360"/>
      </w:pPr>
      <w:rPr>
        <w:rFonts w:ascii="Wingdings" w:hAnsi="Wingdings" w:hint="default"/>
      </w:rPr>
    </w:lvl>
  </w:abstractNum>
  <w:abstractNum w:abstractNumId="15"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6"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7"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8" w15:restartNumberingAfterBreak="0">
    <w:nsid w:val="3AA39900"/>
    <w:multiLevelType w:val="hybridMultilevel"/>
    <w:tmpl w:val="00ECB9F2"/>
    <w:lvl w:ilvl="0" w:tplc="295C1AA6">
      <w:start w:val="1"/>
      <w:numFmt w:val="bullet"/>
      <w:lvlText w:val="·"/>
      <w:lvlJc w:val="left"/>
      <w:pPr>
        <w:ind w:left="720" w:hanging="360"/>
      </w:pPr>
      <w:rPr>
        <w:rFonts w:ascii="&quot;Calibri&quot;,sans-serif" w:hAnsi="&quot;Calibri&quot;,sans-serif" w:hint="default"/>
      </w:rPr>
    </w:lvl>
    <w:lvl w:ilvl="1" w:tplc="99EC9418">
      <w:start w:val="1"/>
      <w:numFmt w:val="bullet"/>
      <w:lvlText w:val="o"/>
      <w:lvlJc w:val="left"/>
      <w:pPr>
        <w:ind w:left="1440" w:hanging="360"/>
      </w:pPr>
      <w:rPr>
        <w:rFonts w:ascii="Courier New" w:hAnsi="Courier New" w:hint="default"/>
      </w:rPr>
    </w:lvl>
    <w:lvl w:ilvl="2" w:tplc="0750DEF6">
      <w:start w:val="1"/>
      <w:numFmt w:val="bullet"/>
      <w:lvlText w:val=""/>
      <w:lvlJc w:val="left"/>
      <w:pPr>
        <w:ind w:left="2160" w:hanging="360"/>
      </w:pPr>
      <w:rPr>
        <w:rFonts w:ascii="Wingdings" w:hAnsi="Wingdings" w:hint="default"/>
      </w:rPr>
    </w:lvl>
    <w:lvl w:ilvl="3" w:tplc="1DE09D40">
      <w:start w:val="1"/>
      <w:numFmt w:val="bullet"/>
      <w:lvlText w:val=""/>
      <w:lvlJc w:val="left"/>
      <w:pPr>
        <w:ind w:left="2880" w:hanging="360"/>
      </w:pPr>
      <w:rPr>
        <w:rFonts w:ascii="Symbol" w:hAnsi="Symbol" w:hint="default"/>
      </w:rPr>
    </w:lvl>
    <w:lvl w:ilvl="4" w:tplc="1AF46F7C">
      <w:start w:val="1"/>
      <w:numFmt w:val="bullet"/>
      <w:lvlText w:val="o"/>
      <w:lvlJc w:val="left"/>
      <w:pPr>
        <w:ind w:left="3600" w:hanging="360"/>
      </w:pPr>
      <w:rPr>
        <w:rFonts w:ascii="Courier New" w:hAnsi="Courier New" w:hint="default"/>
      </w:rPr>
    </w:lvl>
    <w:lvl w:ilvl="5" w:tplc="6E0C2012">
      <w:start w:val="1"/>
      <w:numFmt w:val="bullet"/>
      <w:lvlText w:val=""/>
      <w:lvlJc w:val="left"/>
      <w:pPr>
        <w:ind w:left="4320" w:hanging="360"/>
      </w:pPr>
      <w:rPr>
        <w:rFonts w:ascii="Wingdings" w:hAnsi="Wingdings" w:hint="default"/>
      </w:rPr>
    </w:lvl>
    <w:lvl w:ilvl="6" w:tplc="A2EEF230">
      <w:start w:val="1"/>
      <w:numFmt w:val="bullet"/>
      <w:lvlText w:val=""/>
      <w:lvlJc w:val="left"/>
      <w:pPr>
        <w:ind w:left="5040" w:hanging="360"/>
      </w:pPr>
      <w:rPr>
        <w:rFonts w:ascii="Symbol" w:hAnsi="Symbol" w:hint="default"/>
      </w:rPr>
    </w:lvl>
    <w:lvl w:ilvl="7" w:tplc="C58C1B74">
      <w:start w:val="1"/>
      <w:numFmt w:val="bullet"/>
      <w:lvlText w:val="o"/>
      <w:lvlJc w:val="left"/>
      <w:pPr>
        <w:ind w:left="5760" w:hanging="360"/>
      </w:pPr>
      <w:rPr>
        <w:rFonts w:ascii="Courier New" w:hAnsi="Courier New" w:hint="default"/>
      </w:rPr>
    </w:lvl>
    <w:lvl w:ilvl="8" w:tplc="744C0DB6">
      <w:start w:val="1"/>
      <w:numFmt w:val="bullet"/>
      <w:lvlText w:val=""/>
      <w:lvlJc w:val="left"/>
      <w:pPr>
        <w:ind w:left="6480" w:hanging="360"/>
      </w:pPr>
      <w:rPr>
        <w:rFonts w:ascii="Wingdings" w:hAnsi="Wingdings" w:hint="default"/>
      </w:rPr>
    </w:lvl>
  </w:abstractNum>
  <w:abstractNum w:abstractNumId="19"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20" w15:restartNumberingAfterBreak="0">
    <w:nsid w:val="3E4BCCE6"/>
    <w:multiLevelType w:val="hybridMultilevel"/>
    <w:tmpl w:val="BE9277BC"/>
    <w:lvl w:ilvl="0" w:tplc="F0745660">
      <w:start w:val="1"/>
      <w:numFmt w:val="bullet"/>
      <w:lvlText w:val=""/>
      <w:lvlJc w:val="left"/>
      <w:pPr>
        <w:ind w:left="720" w:hanging="360"/>
      </w:pPr>
      <w:rPr>
        <w:rFonts w:ascii="Symbol" w:hAnsi="Symbol" w:hint="default"/>
      </w:rPr>
    </w:lvl>
    <w:lvl w:ilvl="1" w:tplc="0F4E97D2">
      <w:start w:val="1"/>
      <w:numFmt w:val="bullet"/>
      <w:lvlText w:val="o"/>
      <w:lvlJc w:val="left"/>
      <w:pPr>
        <w:ind w:left="1440" w:hanging="360"/>
      </w:pPr>
      <w:rPr>
        <w:rFonts w:ascii="Courier New" w:hAnsi="Courier New" w:hint="default"/>
      </w:rPr>
    </w:lvl>
    <w:lvl w:ilvl="2" w:tplc="C57A4DD6">
      <w:start w:val="1"/>
      <w:numFmt w:val="bullet"/>
      <w:lvlText w:val=""/>
      <w:lvlJc w:val="left"/>
      <w:pPr>
        <w:ind w:left="2160" w:hanging="360"/>
      </w:pPr>
      <w:rPr>
        <w:rFonts w:ascii="Wingdings" w:hAnsi="Wingdings" w:hint="default"/>
      </w:rPr>
    </w:lvl>
    <w:lvl w:ilvl="3" w:tplc="5A12BCAE">
      <w:start w:val="1"/>
      <w:numFmt w:val="bullet"/>
      <w:lvlText w:val=""/>
      <w:lvlJc w:val="left"/>
      <w:pPr>
        <w:ind w:left="2880" w:hanging="360"/>
      </w:pPr>
      <w:rPr>
        <w:rFonts w:ascii="Symbol" w:hAnsi="Symbol" w:hint="default"/>
      </w:rPr>
    </w:lvl>
    <w:lvl w:ilvl="4" w:tplc="EA52018A">
      <w:start w:val="1"/>
      <w:numFmt w:val="bullet"/>
      <w:lvlText w:val="o"/>
      <w:lvlJc w:val="left"/>
      <w:pPr>
        <w:ind w:left="3600" w:hanging="360"/>
      </w:pPr>
      <w:rPr>
        <w:rFonts w:ascii="Courier New" w:hAnsi="Courier New" w:hint="default"/>
      </w:rPr>
    </w:lvl>
    <w:lvl w:ilvl="5" w:tplc="62B4FEFE">
      <w:start w:val="1"/>
      <w:numFmt w:val="bullet"/>
      <w:lvlText w:val=""/>
      <w:lvlJc w:val="left"/>
      <w:pPr>
        <w:ind w:left="4320" w:hanging="360"/>
      </w:pPr>
      <w:rPr>
        <w:rFonts w:ascii="Wingdings" w:hAnsi="Wingdings" w:hint="default"/>
      </w:rPr>
    </w:lvl>
    <w:lvl w:ilvl="6" w:tplc="EBE8CDD0">
      <w:start w:val="1"/>
      <w:numFmt w:val="bullet"/>
      <w:lvlText w:val=""/>
      <w:lvlJc w:val="left"/>
      <w:pPr>
        <w:ind w:left="5040" w:hanging="360"/>
      </w:pPr>
      <w:rPr>
        <w:rFonts w:ascii="Symbol" w:hAnsi="Symbol" w:hint="default"/>
      </w:rPr>
    </w:lvl>
    <w:lvl w:ilvl="7" w:tplc="545259AC">
      <w:start w:val="1"/>
      <w:numFmt w:val="bullet"/>
      <w:lvlText w:val="o"/>
      <w:lvlJc w:val="left"/>
      <w:pPr>
        <w:ind w:left="5760" w:hanging="360"/>
      </w:pPr>
      <w:rPr>
        <w:rFonts w:ascii="Courier New" w:hAnsi="Courier New" w:hint="default"/>
      </w:rPr>
    </w:lvl>
    <w:lvl w:ilvl="8" w:tplc="89E6AF72">
      <w:start w:val="1"/>
      <w:numFmt w:val="bullet"/>
      <w:lvlText w:val=""/>
      <w:lvlJc w:val="left"/>
      <w:pPr>
        <w:ind w:left="6480" w:hanging="360"/>
      </w:pPr>
      <w:rPr>
        <w:rFonts w:ascii="Wingdings" w:hAnsi="Wingdings" w:hint="default"/>
      </w:rPr>
    </w:lvl>
  </w:abstractNum>
  <w:abstractNum w:abstractNumId="21"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3"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4"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5"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6"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7"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8"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9"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30"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31"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2"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3"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4"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8" w15:restartNumberingAfterBreak="0">
    <w:nsid w:val="66EA5058"/>
    <w:multiLevelType w:val="hybridMultilevel"/>
    <w:tmpl w:val="EE306F3C"/>
    <w:lvl w:ilvl="0" w:tplc="F200A5C4">
      <w:start w:val="1"/>
      <w:numFmt w:val="bullet"/>
      <w:lvlText w:val=""/>
      <w:lvlJc w:val="left"/>
      <w:pPr>
        <w:ind w:left="720" w:hanging="360"/>
      </w:pPr>
      <w:rPr>
        <w:rFonts w:ascii="Symbol" w:hAnsi="Symbol" w:hint="default"/>
      </w:rPr>
    </w:lvl>
    <w:lvl w:ilvl="1" w:tplc="F47A7EF4">
      <w:start w:val="1"/>
      <w:numFmt w:val="bullet"/>
      <w:lvlText w:val="o"/>
      <w:lvlJc w:val="left"/>
      <w:pPr>
        <w:ind w:left="1440" w:hanging="360"/>
      </w:pPr>
      <w:rPr>
        <w:rFonts w:ascii="Courier New" w:hAnsi="Courier New" w:hint="default"/>
      </w:rPr>
    </w:lvl>
    <w:lvl w:ilvl="2" w:tplc="B692B090">
      <w:start w:val="1"/>
      <w:numFmt w:val="bullet"/>
      <w:lvlText w:val=""/>
      <w:lvlJc w:val="left"/>
      <w:pPr>
        <w:ind w:left="2160" w:hanging="360"/>
      </w:pPr>
      <w:rPr>
        <w:rFonts w:ascii="Wingdings" w:hAnsi="Wingdings" w:hint="default"/>
      </w:rPr>
    </w:lvl>
    <w:lvl w:ilvl="3" w:tplc="228CE0FA">
      <w:start w:val="1"/>
      <w:numFmt w:val="bullet"/>
      <w:lvlText w:val=""/>
      <w:lvlJc w:val="left"/>
      <w:pPr>
        <w:ind w:left="2880" w:hanging="360"/>
      </w:pPr>
      <w:rPr>
        <w:rFonts w:ascii="Symbol" w:hAnsi="Symbol" w:hint="default"/>
      </w:rPr>
    </w:lvl>
    <w:lvl w:ilvl="4" w:tplc="64163B40">
      <w:start w:val="1"/>
      <w:numFmt w:val="bullet"/>
      <w:lvlText w:val="o"/>
      <w:lvlJc w:val="left"/>
      <w:pPr>
        <w:ind w:left="3600" w:hanging="360"/>
      </w:pPr>
      <w:rPr>
        <w:rFonts w:ascii="Courier New" w:hAnsi="Courier New" w:hint="default"/>
      </w:rPr>
    </w:lvl>
    <w:lvl w:ilvl="5" w:tplc="5BA2E9AC">
      <w:start w:val="1"/>
      <w:numFmt w:val="bullet"/>
      <w:lvlText w:val=""/>
      <w:lvlJc w:val="left"/>
      <w:pPr>
        <w:ind w:left="4320" w:hanging="360"/>
      </w:pPr>
      <w:rPr>
        <w:rFonts w:ascii="Wingdings" w:hAnsi="Wingdings" w:hint="default"/>
      </w:rPr>
    </w:lvl>
    <w:lvl w:ilvl="6" w:tplc="2766E882">
      <w:start w:val="1"/>
      <w:numFmt w:val="bullet"/>
      <w:lvlText w:val=""/>
      <w:lvlJc w:val="left"/>
      <w:pPr>
        <w:ind w:left="5040" w:hanging="360"/>
      </w:pPr>
      <w:rPr>
        <w:rFonts w:ascii="Symbol" w:hAnsi="Symbol" w:hint="default"/>
      </w:rPr>
    </w:lvl>
    <w:lvl w:ilvl="7" w:tplc="584029C2">
      <w:start w:val="1"/>
      <w:numFmt w:val="bullet"/>
      <w:lvlText w:val="o"/>
      <w:lvlJc w:val="left"/>
      <w:pPr>
        <w:ind w:left="5760" w:hanging="360"/>
      </w:pPr>
      <w:rPr>
        <w:rFonts w:ascii="Courier New" w:hAnsi="Courier New" w:hint="default"/>
      </w:rPr>
    </w:lvl>
    <w:lvl w:ilvl="8" w:tplc="84C608A0">
      <w:start w:val="1"/>
      <w:numFmt w:val="bullet"/>
      <w:lvlText w:val=""/>
      <w:lvlJc w:val="left"/>
      <w:pPr>
        <w:ind w:left="6480" w:hanging="360"/>
      </w:pPr>
      <w:rPr>
        <w:rFonts w:ascii="Wingdings" w:hAnsi="Wingdings" w:hint="default"/>
      </w:rPr>
    </w:lvl>
  </w:abstractNum>
  <w:abstractNum w:abstractNumId="39" w15:restartNumberingAfterBreak="0">
    <w:nsid w:val="67D6226A"/>
    <w:multiLevelType w:val="hybridMultilevel"/>
    <w:tmpl w:val="53E84B4A"/>
    <w:lvl w:ilvl="0" w:tplc="D17C3974">
      <w:start w:val="1"/>
      <w:numFmt w:val="bullet"/>
      <w:lvlText w:val=""/>
      <w:lvlJc w:val="left"/>
      <w:pPr>
        <w:ind w:left="720" w:hanging="360"/>
      </w:pPr>
      <w:rPr>
        <w:rFonts w:ascii="Symbol" w:hAnsi="Symbol" w:hint="default"/>
      </w:rPr>
    </w:lvl>
    <w:lvl w:ilvl="1" w:tplc="6066A102">
      <w:start w:val="1"/>
      <w:numFmt w:val="bullet"/>
      <w:lvlText w:val="o"/>
      <w:lvlJc w:val="left"/>
      <w:pPr>
        <w:ind w:left="1440" w:hanging="360"/>
      </w:pPr>
      <w:rPr>
        <w:rFonts w:ascii="Courier New" w:hAnsi="Courier New" w:hint="default"/>
      </w:rPr>
    </w:lvl>
    <w:lvl w:ilvl="2" w:tplc="38AC6B2E">
      <w:start w:val="1"/>
      <w:numFmt w:val="bullet"/>
      <w:lvlText w:val=""/>
      <w:lvlJc w:val="left"/>
      <w:pPr>
        <w:ind w:left="2160" w:hanging="360"/>
      </w:pPr>
      <w:rPr>
        <w:rFonts w:ascii="Wingdings" w:hAnsi="Wingdings" w:hint="default"/>
      </w:rPr>
    </w:lvl>
    <w:lvl w:ilvl="3" w:tplc="5AACF9CC">
      <w:start w:val="1"/>
      <w:numFmt w:val="bullet"/>
      <w:lvlText w:val=""/>
      <w:lvlJc w:val="left"/>
      <w:pPr>
        <w:ind w:left="2880" w:hanging="360"/>
      </w:pPr>
      <w:rPr>
        <w:rFonts w:ascii="Symbol" w:hAnsi="Symbol" w:hint="default"/>
      </w:rPr>
    </w:lvl>
    <w:lvl w:ilvl="4" w:tplc="9F7A975E">
      <w:start w:val="1"/>
      <w:numFmt w:val="bullet"/>
      <w:lvlText w:val="o"/>
      <w:lvlJc w:val="left"/>
      <w:pPr>
        <w:ind w:left="3600" w:hanging="360"/>
      </w:pPr>
      <w:rPr>
        <w:rFonts w:ascii="Courier New" w:hAnsi="Courier New" w:hint="default"/>
      </w:rPr>
    </w:lvl>
    <w:lvl w:ilvl="5" w:tplc="7C74CC42">
      <w:start w:val="1"/>
      <w:numFmt w:val="bullet"/>
      <w:lvlText w:val=""/>
      <w:lvlJc w:val="left"/>
      <w:pPr>
        <w:ind w:left="4320" w:hanging="360"/>
      </w:pPr>
      <w:rPr>
        <w:rFonts w:ascii="Wingdings" w:hAnsi="Wingdings" w:hint="default"/>
      </w:rPr>
    </w:lvl>
    <w:lvl w:ilvl="6" w:tplc="8CF8A488">
      <w:start w:val="1"/>
      <w:numFmt w:val="bullet"/>
      <w:lvlText w:val=""/>
      <w:lvlJc w:val="left"/>
      <w:pPr>
        <w:ind w:left="5040" w:hanging="360"/>
      </w:pPr>
      <w:rPr>
        <w:rFonts w:ascii="Symbol" w:hAnsi="Symbol" w:hint="default"/>
      </w:rPr>
    </w:lvl>
    <w:lvl w:ilvl="7" w:tplc="A7D897AA">
      <w:start w:val="1"/>
      <w:numFmt w:val="bullet"/>
      <w:lvlText w:val="o"/>
      <w:lvlJc w:val="left"/>
      <w:pPr>
        <w:ind w:left="5760" w:hanging="360"/>
      </w:pPr>
      <w:rPr>
        <w:rFonts w:ascii="Courier New" w:hAnsi="Courier New" w:hint="default"/>
      </w:rPr>
    </w:lvl>
    <w:lvl w:ilvl="8" w:tplc="DAB02776">
      <w:start w:val="1"/>
      <w:numFmt w:val="bullet"/>
      <w:lvlText w:val=""/>
      <w:lvlJc w:val="left"/>
      <w:pPr>
        <w:ind w:left="6480" w:hanging="360"/>
      </w:pPr>
      <w:rPr>
        <w:rFonts w:ascii="Wingdings" w:hAnsi="Wingdings" w:hint="default"/>
      </w:rPr>
    </w:lvl>
  </w:abstractNum>
  <w:abstractNum w:abstractNumId="40"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41"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42"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3"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4"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131008">
    <w:abstractNumId w:val="39"/>
  </w:num>
  <w:num w:numId="2" w16cid:durableId="513229999">
    <w:abstractNumId w:val="18"/>
  </w:num>
  <w:num w:numId="3" w16cid:durableId="2109691360">
    <w:abstractNumId w:val="14"/>
  </w:num>
  <w:num w:numId="4" w16cid:durableId="74399135">
    <w:abstractNumId w:val="20"/>
  </w:num>
  <w:num w:numId="5" w16cid:durableId="2047289279">
    <w:abstractNumId w:val="3"/>
  </w:num>
  <w:num w:numId="6" w16cid:durableId="644316341">
    <w:abstractNumId w:val="38"/>
  </w:num>
  <w:num w:numId="7" w16cid:durableId="777026937">
    <w:abstractNumId w:val="2"/>
  </w:num>
  <w:num w:numId="8" w16cid:durableId="111559187">
    <w:abstractNumId w:val="5"/>
  </w:num>
  <w:num w:numId="9" w16cid:durableId="1927959601">
    <w:abstractNumId w:val="6"/>
  </w:num>
  <w:num w:numId="10" w16cid:durableId="1667248476">
    <w:abstractNumId w:val="44"/>
  </w:num>
  <w:num w:numId="11" w16cid:durableId="1116412132">
    <w:abstractNumId w:val="10"/>
  </w:num>
  <w:num w:numId="12" w16cid:durableId="1147698959">
    <w:abstractNumId w:val="34"/>
  </w:num>
  <w:num w:numId="13" w16cid:durableId="223108778">
    <w:abstractNumId w:val="36"/>
  </w:num>
  <w:num w:numId="14" w16cid:durableId="433523688">
    <w:abstractNumId w:val="45"/>
  </w:num>
  <w:num w:numId="15" w16cid:durableId="868833337">
    <w:abstractNumId w:val="41"/>
  </w:num>
  <w:num w:numId="16" w16cid:durableId="1535382270">
    <w:abstractNumId w:val="11"/>
  </w:num>
  <w:num w:numId="17" w16cid:durableId="1388646724">
    <w:abstractNumId w:val="32"/>
  </w:num>
  <w:num w:numId="18" w16cid:durableId="326521845">
    <w:abstractNumId w:val="12"/>
  </w:num>
  <w:num w:numId="19" w16cid:durableId="868955589">
    <w:abstractNumId w:val="40"/>
  </w:num>
  <w:num w:numId="20" w16cid:durableId="68046004">
    <w:abstractNumId w:val="29"/>
  </w:num>
  <w:num w:numId="21" w16cid:durableId="1596476246">
    <w:abstractNumId w:val="27"/>
  </w:num>
  <w:num w:numId="22" w16cid:durableId="1482848896">
    <w:abstractNumId w:val="31"/>
  </w:num>
  <w:num w:numId="23" w16cid:durableId="1393844318">
    <w:abstractNumId w:val="1"/>
  </w:num>
  <w:num w:numId="24" w16cid:durableId="975450655">
    <w:abstractNumId w:val="22"/>
  </w:num>
  <w:num w:numId="25" w16cid:durableId="49037405">
    <w:abstractNumId w:val="9"/>
  </w:num>
  <w:num w:numId="26" w16cid:durableId="1645741968">
    <w:abstractNumId w:val="15"/>
  </w:num>
  <w:num w:numId="27" w16cid:durableId="1398360276">
    <w:abstractNumId w:val="17"/>
  </w:num>
  <w:num w:numId="28" w16cid:durableId="757751047">
    <w:abstractNumId w:val="19"/>
  </w:num>
  <w:num w:numId="29" w16cid:durableId="544829107">
    <w:abstractNumId w:val="13"/>
  </w:num>
  <w:num w:numId="30" w16cid:durableId="684939566">
    <w:abstractNumId w:val="23"/>
  </w:num>
  <w:num w:numId="31" w16cid:durableId="2075424853">
    <w:abstractNumId w:val="7"/>
  </w:num>
  <w:num w:numId="32" w16cid:durableId="477461253">
    <w:abstractNumId w:val="42"/>
  </w:num>
  <w:num w:numId="33" w16cid:durableId="832841892">
    <w:abstractNumId w:val="4"/>
  </w:num>
  <w:num w:numId="34" w16cid:durableId="1321303819">
    <w:abstractNumId w:val="37"/>
  </w:num>
  <w:num w:numId="35" w16cid:durableId="796526123">
    <w:abstractNumId w:val="30"/>
  </w:num>
  <w:num w:numId="36" w16cid:durableId="1182277080">
    <w:abstractNumId w:val="16"/>
  </w:num>
  <w:num w:numId="37" w16cid:durableId="749037292">
    <w:abstractNumId w:val="24"/>
  </w:num>
  <w:num w:numId="38" w16cid:durableId="993988272">
    <w:abstractNumId w:val="33"/>
  </w:num>
  <w:num w:numId="39" w16cid:durableId="434441701">
    <w:abstractNumId w:val="26"/>
  </w:num>
  <w:num w:numId="40" w16cid:durableId="720901328">
    <w:abstractNumId w:val="43"/>
  </w:num>
  <w:num w:numId="41" w16cid:durableId="701713605">
    <w:abstractNumId w:val="25"/>
  </w:num>
  <w:num w:numId="42" w16cid:durableId="1475633744">
    <w:abstractNumId w:val="28"/>
  </w:num>
  <w:num w:numId="43" w16cid:durableId="87698191">
    <w:abstractNumId w:val="8"/>
  </w:num>
  <w:num w:numId="44" w16cid:durableId="1264609838">
    <w:abstractNumId w:val="21"/>
  </w:num>
  <w:num w:numId="45" w16cid:durableId="102458234">
    <w:abstractNumId w:val="35"/>
  </w:num>
  <w:num w:numId="46" w16cid:durableId="52671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609B"/>
    <w:rsid w:val="000C0B09"/>
    <w:rsid w:val="000C4DD3"/>
    <w:rsid w:val="000D4036"/>
    <w:rsid w:val="000D5BFE"/>
    <w:rsid w:val="000E40D4"/>
    <w:rsid w:val="000E42F7"/>
    <w:rsid w:val="000F4BAE"/>
    <w:rsid w:val="00107AF3"/>
    <w:rsid w:val="00131EB5"/>
    <w:rsid w:val="001323DA"/>
    <w:rsid w:val="00151692"/>
    <w:rsid w:val="001638E4"/>
    <w:rsid w:val="001672AD"/>
    <w:rsid w:val="00174B40"/>
    <w:rsid w:val="00177727"/>
    <w:rsid w:val="00180160"/>
    <w:rsid w:val="00180C1B"/>
    <w:rsid w:val="0018532A"/>
    <w:rsid w:val="001953CB"/>
    <w:rsid w:val="00195CD7"/>
    <w:rsid w:val="001A57EE"/>
    <w:rsid w:val="001B0DAB"/>
    <w:rsid w:val="001B192B"/>
    <w:rsid w:val="001B27B6"/>
    <w:rsid w:val="001B28F4"/>
    <w:rsid w:val="001C2E65"/>
    <w:rsid w:val="001D043B"/>
    <w:rsid w:val="001D238E"/>
    <w:rsid w:val="001D7181"/>
    <w:rsid w:val="001F7481"/>
    <w:rsid w:val="00210683"/>
    <w:rsid w:val="002246B1"/>
    <w:rsid w:val="00225D3C"/>
    <w:rsid w:val="00235B67"/>
    <w:rsid w:val="00235E3A"/>
    <w:rsid w:val="002442B6"/>
    <w:rsid w:val="00245B38"/>
    <w:rsid w:val="00267B58"/>
    <w:rsid w:val="00273B5A"/>
    <w:rsid w:val="00274503"/>
    <w:rsid w:val="002A009A"/>
    <w:rsid w:val="002A2CAE"/>
    <w:rsid w:val="002B2174"/>
    <w:rsid w:val="002C5DBD"/>
    <w:rsid w:val="002E7F20"/>
    <w:rsid w:val="002F5082"/>
    <w:rsid w:val="002F7CF2"/>
    <w:rsid w:val="00304DAC"/>
    <w:rsid w:val="003138A4"/>
    <w:rsid w:val="003146D2"/>
    <w:rsid w:val="00321F4B"/>
    <w:rsid w:val="00323303"/>
    <w:rsid w:val="00324D0C"/>
    <w:rsid w:val="003277A7"/>
    <w:rsid w:val="00327AC1"/>
    <w:rsid w:val="0033231F"/>
    <w:rsid w:val="00333E01"/>
    <w:rsid w:val="00345BF9"/>
    <w:rsid w:val="00350154"/>
    <w:rsid w:val="00350AE7"/>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38C1"/>
    <w:rsid w:val="00416AA2"/>
    <w:rsid w:val="00423B63"/>
    <w:rsid w:val="004257F5"/>
    <w:rsid w:val="00425B95"/>
    <w:rsid w:val="00427EF1"/>
    <w:rsid w:val="00432E9D"/>
    <w:rsid w:val="0043419F"/>
    <w:rsid w:val="00435564"/>
    <w:rsid w:val="0044096B"/>
    <w:rsid w:val="00450232"/>
    <w:rsid w:val="00452AC0"/>
    <w:rsid w:val="004653D3"/>
    <w:rsid w:val="00481062"/>
    <w:rsid w:val="0048123C"/>
    <w:rsid w:val="00482402"/>
    <w:rsid w:val="00485373"/>
    <w:rsid w:val="004855D5"/>
    <w:rsid w:val="00494515"/>
    <w:rsid w:val="004A1264"/>
    <w:rsid w:val="004A650B"/>
    <w:rsid w:val="004A68C1"/>
    <w:rsid w:val="004B414D"/>
    <w:rsid w:val="004B42D5"/>
    <w:rsid w:val="004B4916"/>
    <w:rsid w:val="004B5390"/>
    <w:rsid w:val="004B5AF4"/>
    <w:rsid w:val="004D10CF"/>
    <w:rsid w:val="004D1955"/>
    <w:rsid w:val="004E4E14"/>
    <w:rsid w:val="004F3A67"/>
    <w:rsid w:val="00500005"/>
    <w:rsid w:val="0050332E"/>
    <w:rsid w:val="00505C25"/>
    <w:rsid w:val="005125E2"/>
    <w:rsid w:val="00514F9A"/>
    <w:rsid w:val="0052263C"/>
    <w:rsid w:val="00524EBF"/>
    <w:rsid w:val="0052551E"/>
    <w:rsid w:val="00526291"/>
    <w:rsid w:val="005376B1"/>
    <w:rsid w:val="00541C89"/>
    <w:rsid w:val="005444CB"/>
    <w:rsid w:val="00545755"/>
    <w:rsid w:val="00547395"/>
    <w:rsid w:val="005475E0"/>
    <w:rsid w:val="00554465"/>
    <w:rsid w:val="00555EAD"/>
    <w:rsid w:val="00561A38"/>
    <w:rsid w:val="00570219"/>
    <w:rsid w:val="0057656F"/>
    <w:rsid w:val="005773BA"/>
    <w:rsid w:val="00586736"/>
    <w:rsid w:val="0059306C"/>
    <w:rsid w:val="0059423F"/>
    <w:rsid w:val="005A06F5"/>
    <w:rsid w:val="005A3B4A"/>
    <w:rsid w:val="005A6A7A"/>
    <w:rsid w:val="005B09F5"/>
    <w:rsid w:val="005B5D91"/>
    <w:rsid w:val="005B734F"/>
    <w:rsid w:val="005C1EE9"/>
    <w:rsid w:val="005C56A1"/>
    <w:rsid w:val="005D5843"/>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099F"/>
    <w:rsid w:val="006559BB"/>
    <w:rsid w:val="0065618B"/>
    <w:rsid w:val="006662D6"/>
    <w:rsid w:val="00670F80"/>
    <w:rsid w:val="00674446"/>
    <w:rsid w:val="006812B8"/>
    <w:rsid w:val="006859CE"/>
    <w:rsid w:val="00690C21"/>
    <w:rsid w:val="00696554"/>
    <w:rsid w:val="00696CF3"/>
    <w:rsid w:val="0069768A"/>
    <w:rsid w:val="006A0014"/>
    <w:rsid w:val="006A3EB6"/>
    <w:rsid w:val="006A54BB"/>
    <w:rsid w:val="006A74DF"/>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6A66"/>
    <w:rsid w:val="00732188"/>
    <w:rsid w:val="007334C8"/>
    <w:rsid w:val="0075374C"/>
    <w:rsid w:val="007541DF"/>
    <w:rsid w:val="00754E52"/>
    <w:rsid w:val="0076604F"/>
    <w:rsid w:val="00766B45"/>
    <w:rsid w:val="0077051C"/>
    <w:rsid w:val="0077310E"/>
    <w:rsid w:val="0077499A"/>
    <w:rsid w:val="00777DFE"/>
    <w:rsid w:val="00780CFD"/>
    <w:rsid w:val="00790879"/>
    <w:rsid w:val="007908C0"/>
    <w:rsid w:val="00794B5E"/>
    <w:rsid w:val="007B0196"/>
    <w:rsid w:val="007B03F9"/>
    <w:rsid w:val="007B1B20"/>
    <w:rsid w:val="007B2F5C"/>
    <w:rsid w:val="007B78F8"/>
    <w:rsid w:val="007C40B6"/>
    <w:rsid w:val="007C57E9"/>
    <w:rsid w:val="007D0ED8"/>
    <w:rsid w:val="007D0F50"/>
    <w:rsid w:val="007D29A1"/>
    <w:rsid w:val="007D5075"/>
    <w:rsid w:val="007E1105"/>
    <w:rsid w:val="007E27A0"/>
    <w:rsid w:val="007E6543"/>
    <w:rsid w:val="007F1E0F"/>
    <w:rsid w:val="007F477F"/>
    <w:rsid w:val="007F625A"/>
    <w:rsid w:val="007F6833"/>
    <w:rsid w:val="00802C7E"/>
    <w:rsid w:val="00807478"/>
    <w:rsid w:val="008130D0"/>
    <w:rsid w:val="00815E9B"/>
    <w:rsid w:val="00826EED"/>
    <w:rsid w:val="00827832"/>
    <w:rsid w:val="00833126"/>
    <w:rsid w:val="00834832"/>
    <w:rsid w:val="00842D18"/>
    <w:rsid w:val="00850909"/>
    <w:rsid w:val="008530F5"/>
    <w:rsid w:val="00853421"/>
    <w:rsid w:val="00853AD7"/>
    <w:rsid w:val="00861B11"/>
    <w:rsid w:val="00873B93"/>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3AC2"/>
    <w:rsid w:val="00984F3E"/>
    <w:rsid w:val="009876FF"/>
    <w:rsid w:val="009A62D2"/>
    <w:rsid w:val="009B45B2"/>
    <w:rsid w:val="009B7758"/>
    <w:rsid w:val="009C16F7"/>
    <w:rsid w:val="009D1E59"/>
    <w:rsid w:val="009D4FB4"/>
    <w:rsid w:val="009E23B7"/>
    <w:rsid w:val="009E3F66"/>
    <w:rsid w:val="009F048D"/>
    <w:rsid w:val="00A024A3"/>
    <w:rsid w:val="00A03CBF"/>
    <w:rsid w:val="00A03E0B"/>
    <w:rsid w:val="00A055F0"/>
    <w:rsid w:val="00A07D88"/>
    <w:rsid w:val="00A10C12"/>
    <w:rsid w:val="00A12E26"/>
    <w:rsid w:val="00A2578D"/>
    <w:rsid w:val="00A25B47"/>
    <w:rsid w:val="00A31607"/>
    <w:rsid w:val="00A37278"/>
    <w:rsid w:val="00A43177"/>
    <w:rsid w:val="00A555EB"/>
    <w:rsid w:val="00A65E2E"/>
    <w:rsid w:val="00A66718"/>
    <w:rsid w:val="00A73E29"/>
    <w:rsid w:val="00A76992"/>
    <w:rsid w:val="00A81023"/>
    <w:rsid w:val="00A818CF"/>
    <w:rsid w:val="00A81AC8"/>
    <w:rsid w:val="00A84865"/>
    <w:rsid w:val="00A91465"/>
    <w:rsid w:val="00A923C1"/>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86A6D"/>
    <w:rsid w:val="00B90465"/>
    <w:rsid w:val="00BA0D06"/>
    <w:rsid w:val="00BA23E6"/>
    <w:rsid w:val="00BB440C"/>
    <w:rsid w:val="00BD4287"/>
    <w:rsid w:val="00BE162A"/>
    <w:rsid w:val="00BE4919"/>
    <w:rsid w:val="00BE6A49"/>
    <w:rsid w:val="00BE7D16"/>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F28C3"/>
    <w:rsid w:val="00D11A06"/>
    <w:rsid w:val="00D1608C"/>
    <w:rsid w:val="00D1633B"/>
    <w:rsid w:val="00D1678B"/>
    <w:rsid w:val="00D17798"/>
    <w:rsid w:val="00D20A01"/>
    <w:rsid w:val="00D22EA5"/>
    <w:rsid w:val="00D26605"/>
    <w:rsid w:val="00D41B77"/>
    <w:rsid w:val="00D438EA"/>
    <w:rsid w:val="00D56EA7"/>
    <w:rsid w:val="00D60318"/>
    <w:rsid w:val="00D67323"/>
    <w:rsid w:val="00D71E5E"/>
    <w:rsid w:val="00D7397D"/>
    <w:rsid w:val="00D77191"/>
    <w:rsid w:val="00D804F2"/>
    <w:rsid w:val="00D8486B"/>
    <w:rsid w:val="00D853AE"/>
    <w:rsid w:val="00D86639"/>
    <w:rsid w:val="00D86D1C"/>
    <w:rsid w:val="00D974FA"/>
    <w:rsid w:val="00DB63CB"/>
    <w:rsid w:val="00DB642F"/>
    <w:rsid w:val="00DD38EA"/>
    <w:rsid w:val="00DD60A0"/>
    <w:rsid w:val="00DE7B7E"/>
    <w:rsid w:val="00DE7E83"/>
    <w:rsid w:val="00DF15CA"/>
    <w:rsid w:val="00E0097B"/>
    <w:rsid w:val="00E12B78"/>
    <w:rsid w:val="00E320A4"/>
    <w:rsid w:val="00E5106B"/>
    <w:rsid w:val="00E62642"/>
    <w:rsid w:val="00E665B8"/>
    <w:rsid w:val="00E74F68"/>
    <w:rsid w:val="00E81BB7"/>
    <w:rsid w:val="00E83DE1"/>
    <w:rsid w:val="00E86D6A"/>
    <w:rsid w:val="00EA01AE"/>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443A6"/>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2305E14"/>
    <w:rsid w:val="028B62F6"/>
    <w:rsid w:val="02938CDC"/>
    <w:rsid w:val="035BD38A"/>
    <w:rsid w:val="04A4919E"/>
    <w:rsid w:val="05984771"/>
    <w:rsid w:val="0744EB3A"/>
    <w:rsid w:val="085D92EE"/>
    <w:rsid w:val="0981BE65"/>
    <w:rsid w:val="0A8CFED4"/>
    <w:rsid w:val="0BBAEE58"/>
    <w:rsid w:val="0CDE68FD"/>
    <w:rsid w:val="0E2DA44C"/>
    <w:rsid w:val="0EBE2971"/>
    <w:rsid w:val="0EDEE610"/>
    <w:rsid w:val="11443177"/>
    <w:rsid w:val="1386517D"/>
    <w:rsid w:val="1456048D"/>
    <w:rsid w:val="14A0FFAD"/>
    <w:rsid w:val="14D85B9D"/>
    <w:rsid w:val="1553319D"/>
    <w:rsid w:val="1613EEDB"/>
    <w:rsid w:val="16E4F792"/>
    <w:rsid w:val="17077E8E"/>
    <w:rsid w:val="193B37A0"/>
    <w:rsid w:val="1B6F427A"/>
    <w:rsid w:val="1BF49A94"/>
    <w:rsid w:val="1CB9594D"/>
    <w:rsid w:val="1CE5B06E"/>
    <w:rsid w:val="1D342DFA"/>
    <w:rsid w:val="1D73A1C1"/>
    <w:rsid w:val="1DCFF15E"/>
    <w:rsid w:val="1E2E88F0"/>
    <w:rsid w:val="1F2E2A14"/>
    <w:rsid w:val="1FA9CF39"/>
    <w:rsid w:val="20437BA5"/>
    <w:rsid w:val="21126D59"/>
    <w:rsid w:val="225933C2"/>
    <w:rsid w:val="22621D2E"/>
    <w:rsid w:val="22E088A4"/>
    <w:rsid w:val="26575971"/>
    <w:rsid w:val="277582FA"/>
    <w:rsid w:val="2821D934"/>
    <w:rsid w:val="28F7EA78"/>
    <w:rsid w:val="29742DFB"/>
    <w:rsid w:val="2AD6175A"/>
    <w:rsid w:val="2B5D4702"/>
    <w:rsid w:val="2B7FD82E"/>
    <w:rsid w:val="2CBFE943"/>
    <w:rsid w:val="2D113E4C"/>
    <w:rsid w:val="2D2B9060"/>
    <w:rsid w:val="2D302EA7"/>
    <w:rsid w:val="2D99743C"/>
    <w:rsid w:val="2E1312AA"/>
    <w:rsid w:val="2E1721C3"/>
    <w:rsid w:val="2EEDE7A6"/>
    <w:rsid w:val="2FA5F45C"/>
    <w:rsid w:val="3061DA0C"/>
    <w:rsid w:val="307359DE"/>
    <w:rsid w:val="32EC54BC"/>
    <w:rsid w:val="3402F7BD"/>
    <w:rsid w:val="34F9FCE6"/>
    <w:rsid w:val="3586E508"/>
    <w:rsid w:val="369A4A7A"/>
    <w:rsid w:val="36BF7522"/>
    <w:rsid w:val="37211B9D"/>
    <w:rsid w:val="38B7EEA0"/>
    <w:rsid w:val="38EE63DB"/>
    <w:rsid w:val="393D8E83"/>
    <w:rsid w:val="39CE7BC0"/>
    <w:rsid w:val="3E053105"/>
    <w:rsid w:val="3E603C17"/>
    <w:rsid w:val="3E9399D2"/>
    <w:rsid w:val="4215A4AA"/>
    <w:rsid w:val="4335E17C"/>
    <w:rsid w:val="44B452B0"/>
    <w:rsid w:val="4594E576"/>
    <w:rsid w:val="465D2A32"/>
    <w:rsid w:val="47C4530C"/>
    <w:rsid w:val="48AA9D0C"/>
    <w:rsid w:val="49450EB1"/>
    <w:rsid w:val="49FA8812"/>
    <w:rsid w:val="4ACC93FA"/>
    <w:rsid w:val="4B8FD4AE"/>
    <w:rsid w:val="4B915A75"/>
    <w:rsid w:val="4BB76614"/>
    <w:rsid w:val="4C303772"/>
    <w:rsid w:val="4C6458D3"/>
    <w:rsid w:val="4E449141"/>
    <w:rsid w:val="4E9830D9"/>
    <w:rsid w:val="4FF8F668"/>
    <w:rsid w:val="5020FB61"/>
    <w:rsid w:val="50870869"/>
    <w:rsid w:val="5368A3A3"/>
    <w:rsid w:val="54A9791F"/>
    <w:rsid w:val="55807E64"/>
    <w:rsid w:val="578EE707"/>
    <w:rsid w:val="586CF7FC"/>
    <w:rsid w:val="5966F6F9"/>
    <w:rsid w:val="5CCD24B0"/>
    <w:rsid w:val="5DF717D0"/>
    <w:rsid w:val="5F389045"/>
    <w:rsid w:val="5FD9C26D"/>
    <w:rsid w:val="5FF11BF4"/>
    <w:rsid w:val="60DC1C0C"/>
    <w:rsid w:val="611946A1"/>
    <w:rsid w:val="6120224D"/>
    <w:rsid w:val="617CCA9F"/>
    <w:rsid w:val="633F5AA7"/>
    <w:rsid w:val="65040862"/>
    <w:rsid w:val="655C6462"/>
    <w:rsid w:val="661EDC71"/>
    <w:rsid w:val="664A0054"/>
    <w:rsid w:val="67A45BD2"/>
    <w:rsid w:val="67B13603"/>
    <w:rsid w:val="68F0B16D"/>
    <w:rsid w:val="6B4BD402"/>
    <w:rsid w:val="6B6A2BB2"/>
    <w:rsid w:val="6CE38ADB"/>
    <w:rsid w:val="6E127B4F"/>
    <w:rsid w:val="6F1F74C9"/>
    <w:rsid w:val="6F4F4FED"/>
    <w:rsid w:val="6F5BBEF8"/>
    <w:rsid w:val="704D14E8"/>
    <w:rsid w:val="7160094D"/>
    <w:rsid w:val="71640FD2"/>
    <w:rsid w:val="71FAC3FD"/>
    <w:rsid w:val="720F0157"/>
    <w:rsid w:val="72FA03A3"/>
    <w:rsid w:val="7389323E"/>
    <w:rsid w:val="73FCA59A"/>
    <w:rsid w:val="7553788E"/>
    <w:rsid w:val="758FFCDD"/>
    <w:rsid w:val="77292A56"/>
    <w:rsid w:val="778DF183"/>
    <w:rsid w:val="784A09AB"/>
    <w:rsid w:val="78CF0A48"/>
    <w:rsid w:val="7AC1E39D"/>
    <w:rsid w:val="7B6B323D"/>
    <w:rsid w:val="7B6F2F47"/>
    <w:rsid w:val="7BAE2FCE"/>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3d62b8-6037-4f30-b883-097b50c4c344">
      <Terms xmlns="http://schemas.microsoft.com/office/infopath/2007/PartnerControls"/>
    </lcf76f155ced4ddcb4097134ff3c332f>
    <TaxCatchAll xmlns="a5c8327a-5820-4106-86f7-d4ab01aa8d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6042063ADD7B44B5A50C41BFEB2720" ma:contentTypeVersion="10" ma:contentTypeDescription="Create a new document." ma:contentTypeScope="" ma:versionID="fb79c0aad1c73076a2576a63f35d8dca">
  <xsd:schema xmlns:xsd="http://www.w3.org/2001/XMLSchema" xmlns:xs="http://www.w3.org/2001/XMLSchema" xmlns:p="http://schemas.microsoft.com/office/2006/metadata/properties" xmlns:ns2="8c3d62b8-6037-4f30-b883-097b50c4c344" xmlns:ns3="a5c8327a-5820-4106-86f7-d4ab01aa8dfd" targetNamespace="http://schemas.microsoft.com/office/2006/metadata/properties" ma:root="true" ma:fieldsID="99599ccccc1b347d7bf2f376334a17b1" ns2:_="" ns3:_="">
    <xsd:import namespace="8c3d62b8-6037-4f30-b883-097b50c4c344"/>
    <xsd:import namespace="a5c8327a-5820-4106-86f7-d4ab01aa8d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d62b8-6037-4f30-b883-097b50c4c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8327a-5820-4106-86f7-d4ab01aa8d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a49828-3f0d-4972-ad60-ad49d4c5a7aa}" ma:internalName="TaxCatchAll" ma:showField="CatchAllData" ma:web="a5c8327a-5820-4106-86f7-d4ab01aa8df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2.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customXml/itemProps3.xml><?xml version="1.0" encoding="utf-8"?>
<ds:datastoreItem xmlns:ds="http://schemas.openxmlformats.org/officeDocument/2006/customXml" ds:itemID="{BB1EF3EA-6D1C-4EC6-B955-50790CCF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d62b8-6037-4f30-b883-097b50c4c344"/>
    <ds:schemaRef ds:uri="a5c8327a-5820-4106-86f7-d4ab01aa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1</TotalTime>
  <Pages>2</Pages>
  <Words>980</Words>
  <Characters>5199</Characters>
  <Application>Microsoft Office Word</Application>
  <DocSecurity>2</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Faye White</cp:lastModifiedBy>
  <cp:revision>2</cp:revision>
  <cp:lastPrinted>2022-05-31T15:55:00Z</cp:lastPrinted>
  <dcterms:created xsi:type="dcterms:W3CDTF">2025-10-10T16:16:00Z</dcterms:created>
  <dcterms:modified xsi:type="dcterms:W3CDTF">2025-10-10T16:16:00Z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0x0101006B6042063ADD7B44B5A50C41BFEB2720</vt:lpwstr>
  </property>
  <property fmtid="{D5CDD505-2E9C-101B-9397-08002B2CF9AE}" pid="3" name="MediaServiceImageTags">
    <vt:lpwstr/>
  </property>
  <property fmtid="{D5CDD505-2E9C-101B-9397-08002B2CF9AE}" pid="4" name="GrammarlyDocumentId">
    <vt:lpwstr>da9bcca7-3d4d-42ed-a3c5-10b20824cbb1</vt:lpwstr>
  </property>
</Properties>
</file>