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8DFC" w14:textId="29DC3C95" w:rsidR="00EF60BC" w:rsidRDefault="00A262B3">
      <w:pPr>
        <w:pStyle w:val="BodyText"/>
        <w:rPr>
          <w:rFonts w:ascii="Times New Roman"/>
        </w:rPr>
      </w:pPr>
      <w:r>
        <w:rPr>
          <w:noProof/>
        </w:rPr>
        <mc:AlternateContent>
          <mc:Choice Requires="wpg">
            <w:drawing>
              <wp:anchor distT="0" distB="0" distL="0" distR="0" simplePos="0" relativeHeight="15728640" behindDoc="0" locked="0" layoutInCell="1" allowOverlap="1" wp14:anchorId="211E7296" wp14:editId="281ED40B">
                <wp:simplePos x="0" y="0"/>
                <wp:positionH relativeFrom="page">
                  <wp:posOffset>809625</wp:posOffset>
                </wp:positionH>
                <wp:positionV relativeFrom="paragraph">
                  <wp:posOffset>-6350</wp:posOffset>
                </wp:positionV>
                <wp:extent cx="5939790" cy="815061"/>
                <wp:effectExtent l="0" t="0" r="381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815061"/>
                          <a:chOff x="0" y="0"/>
                          <a:chExt cx="5939790" cy="815340"/>
                        </a:xfrm>
                      </wpg:grpSpPr>
                      <wps:wsp>
                        <wps:cNvPr id="2" name="Graphic 2"/>
                        <wps:cNvSpPr/>
                        <wps:spPr>
                          <a:xfrm>
                            <a:off x="0" y="0"/>
                            <a:ext cx="5939790" cy="815340"/>
                          </a:xfrm>
                          <a:custGeom>
                            <a:avLst/>
                            <a:gdLst/>
                            <a:ahLst/>
                            <a:cxnLst/>
                            <a:rect l="l" t="t" r="r" b="b"/>
                            <a:pathLst>
                              <a:path w="5939790" h="815340">
                                <a:moveTo>
                                  <a:pt x="5939789" y="0"/>
                                </a:moveTo>
                                <a:lnTo>
                                  <a:pt x="0" y="0"/>
                                </a:lnTo>
                                <a:lnTo>
                                  <a:pt x="0" y="815340"/>
                                </a:lnTo>
                                <a:lnTo>
                                  <a:pt x="5939789" y="815340"/>
                                </a:lnTo>
                                <a:lnTo>
                                  <a:pt x="5939789" y="0"/>
                                </a:lnTo>
                                <a:close/>
                              </a:path>
                            </a:pathLst>
                          </a:custGeom>
                          <a:solidFill>
                            <a:srgbClr val="001F3B"/>
                          </a:solidFill>
                        </wps:spPr>
                        <wps:bodyPr wrap="square" lIns="0" tIns="0" rIns="0" bIns="0" rtlCol="0">
                          <a:prstTxWarp prst="textNoShape">
                            <a:avLst/>
                          </a:prstTxWarp>
                          <a:noAutofit/>
                        </wps:bodyPr>
                      </wps:wsp>
                      <wps:wsp>
                        <wps:cNvPr id="3" name="Graphic 3"/>
                        <wps:cNvSpPr/>
                        <wps:spPr>
                          <a:xfrm>
                            <a:off x="2965704" y="315111"/>
                            <a:ext cx="6350" cy="186055"/>
                          </a:xfrm>
                          <a:custGeom>
                            <a:avLst/>
                            <a:gdLst/>
                            <a:ahLst/>
                            <a:cxnLst/>
                            <a:rect l="l" t="t" r="r" b="b"/>
                            <a:pathLst>
                              <a:path w="6350" h="186055">
                                <a:moveTo>
                                  <a:pt x="6108" y="184404"/>
                                </a:moveTo>
                                <a:lnTo>
                                  <a:pt x="3822" y="184404"/>
                                </a:lnTo>
                                <a:lnTo>
                                  <a:pt x="3822" y="1536"/>
                                </a:lnTo>
                                <a:lnTo>
                                  <a:pt x="2286" y="1536"/>
                                </a:lnTo>
                                <a:lnTo>
                                  <a:pt x="2286" y="184404"/>
                                </a:lnTo>
                                <a:lnTo>
                                  <a:pt x="0" y="184404"/>
                                </a:lnTo>
                                <a:lnTo>
                                  <a:pt x="0" y="185928"/>
                                </a:lnTo>
                                <a:lnTo>
                                  <a:pt x="2286" y="185928"/>
                                </a:lnTo>
                                <a:lnTo>
                                  <a:pt x="3822" y="185928"/>
                                </a:lnTo>
                                <a:lnTo>
                                  <a:pt x="6108" y="185928"/>
                                </a:lnTo>
                                <a:lnTo>
                                  <a:pt x="6108" y="184404"/>
                                </a:lnTo>
                                <a:close/>
                              </a:path>
                              <a:path w="6350" h="186055">
                                <a:moveTo>
                                  <a:pt x="6108" y="0"/>
                                </a:moveTo>
                                <a:lnTo>
                                  <a:pt x="3822" y="0"/>
                                </a:lnTo>
                                <a:lnTo>
                                  <a:pt x="2286" y="0"/>
                                </a:lnTo>
                                <a:lnTo>
                                  <a:pt x="0" y="0"/>
                                </a:lnTo>
                                <a:lnTo>
                                  <a:pt x="0" y="1524"/>
                                </a:lnTo>
                                <a:lnTo>
                                  <a:pt x="2286" y="1524"/>
                                </a:lnTo>
                                <a:lnTo>
                                  <a:pt x="3822" y="1524"/>
                                </a:lnTo>
                                <a:lnTo>
                                  <a:pt x="6108" y="1524"/>
                                </a:lnTo>
                                <a:lnTo>
                                  <a:pt x="6108"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descr="A picture containing text, clipart  Description automatically generated "/>
                          <pic:cNvPicPr/>
                        </pic:nvPicPr>
                        <pic:blipFill>
                          <a:blip r:embed="rId6" cstate="print"/>
                          <a:stretch>
                            <a:fillRect/>
                          </a:stretch>
                        </pic:blipFill>
                        <pic:spPr>
                          <a:xfrm>
                            <a:off x="2125345" y="207015"/>
                            <a:ext cx="1692273" cy="347339"/>
                          </a:xfrm>
                          <a:prstGeom prst="rect">
                            <a:avLst/>
                          </a:prstGeom>
                        </pic:spPr>
                      </pic:pic>
                      <wps:wsp>
                        <wps:cNvPr id="7" name="Textbox 7"/>
                        <wps:cNvSpPr txBox="1"/>
                        <wps:spPr>
                          <a:xfrm>
                            <a:off x="2496311" y="582574"/>
                            <a:ext cx="965835" cy="152400"/>
                          </a:xfrm>
                          <a:prstGeom prst="rect">
                            <a:avLst/>
                          </a:prstGeom>
                        </wps:spPr>
                        <wps:txbx>
                          <w:txbxContent>
                            <w:p w14:paraId="5FDA88DB" w14:textId="77777777" w:rsidR="00EF60BC" w:rsidRDefault="00000000">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wps:txbx>
                        <wps:bodyPr wrap="square" lIns="0" tIns="0" rIns="0" bIns="0" rtlCol="0">
                          <a:noAutofit/>
                        </wps:bodyPr>
                      </wps:wsp>
                    </wpg:wgp>
                  </a:graphicData>
                </a:graphic>
                <wp14:sizeRelV relativeFrom="margin">
                  <wp14:pctHeight>0</wp14:pctHeight>
                </wp14:sizeRelV>
              </wp:anchor>
            </w:drawing>
          </mc:Choice>
          <mc:Fallback>
            <w:pict>
              <v:group w14:anchorId="211E7296" id="Group 1" o:spid="_x0000_s1026" style="position:absolute;margin-left:63.75pt;margin-top:-.5pt;width:467.7pt;height:64.2pt;z-index:15728640;mso-wrap-distance-left:0;mso-wrap-distance-right:0;mso-position-horizontal-relative:page;mso-height-relative:margin" coordsize="59397,8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">
                <v:shape id="Graphic 2" o:spid="_x0000_s1027" style="position:absolute;width:59397;height:8153;visibility:visible;mso-wrap-style:square;v-text-anchor:top" coordsize="5939790,81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" path="m5939789,l,,,815340r5939789,l5939789,xe" fillcolor="#001f3b" stroked="f">
                  <v:path arrowok="t"/>
                </v:shape>
                <v:shape id="Graphic 3" o:spid="_x0000_s1028" style="position:absolute;left:29657;top:3151;width:63;height:1860;visibility:visible;mso-wrap-style:square;v-text-anchor:top" coordsize="63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" path="m6108,184404r-2286,l3822,1536r-1536,l2286,184404r-2286,l,185928r2286,l3822,185928r2286,l6108,184404xem6108,l3822,,2286,,,,,1524r2286,l3822,1524r2286,l6108,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A picture containing text, clipart  Description automatically generated " style="position:absolute;left:21253;top:2070;width:16923;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">
                  <v:imagedata r:id="rId7" o:title="A picture containing text, clipart  Description automatically generated "/>
                </v:shape>
                <v:shapetype id="_x0000_t202" coordsize="21600,21600" o:spt="202" path="m,l,21600r21600,l21600,xe">
                  <v:stroke joinstyle="miter"/>
                  <v:path gradientshapeok="t" o:connecttype="rect"/>
                </v:shapetype>
                <v:shape id="Textbox 7" o:spid="_x0000_s1030" type="#_x0000_t202" style="position:absolute;left:24963;top:5825;width:965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FDA88DB" w14:textId="77777777" w:rsidR="00EF60BC" w:rsidRDefault="00000000">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v:textbox>
                </v:shape>
                <w10:wrap anchorx="page"/>
              </v:group>
            </w:pict>
          </mc:Fallback>
        </mc:AlternateContent>
      </w:r>
    </w:p>
    <w:p w14:paraId="0CB0D797" w14:textId="77777777" w:rsidR="00EF60BC" w:rsidRDefault="00EF60BC">
      <w:pPr>
        <w:pStyle w:val="BodyText"/>
        <w:rPr>
          <w:rFonts w:ascii="Times New Roman"/>
        </w:rPr>
      </w:pPr>
    </w:p>
    <w:p w14:paraId="774B6390" w14:textId="77777777" w:rsidR="00EF60BC" w:rsidRDefault="00EF60BC">
      <w:pPr>
        <w:pStyle w:val="BodyText"/>
        <w:rPr>
          <w:rFonts w:ascii="Times New Roman"/>
        </w:rPr>
      </w:pPr>
    </w:p>
    <w:p w14:paraId="223795DB" w14:textId="77777777" w:rsidR="00EF60BC" w:rsidRDefault="00EF60BC">
      <w:pPr>
        <w:pStyle w:val="BodyText"/>
        <w:rPr>
          <w:rFonts w:ascii="Times New Roman"/>
        </w:rPr>
      </w:pPr>
    </w:p>
    <w:p w14:paraId="497CC6DA" w14:textId="77777777" w:rsidR="00EF60BC" w:rsidRDefault="00EF60BC">
      <w:pPr>
        <w:pStyle w:val="BodyText"/>
        <w:spacing w:before="91"/>
        <w:rPr>
          <w:rFonts w:ascii="Times New Roman"/>
        </w:rPr>
      </w:pPr>
    </w:p>
    <w:p w14:paraId="52E5804C" w14:textId="63A41C3D" w:rsidR="00EF60BC" w:rsidRDefault="00000000">
      <w:pPr>
        <w:ind w:left="142"/>
        <w:rPr>
          <w:sz w:val="24"/>
        </w:rPr>
      </w:pPr>
      <w:r>
        <w:rPr>
          <w:color w:val="B93016"/>
          <w:sz w:val="24"/>
        </w:rPr>
        <w:t xml:space="preserve">KEY </w:t>
      </w:r>
      <w:r>
        <w:rPr>
          <w:color w:val="B93016"/>
          <w:spacing w:val="-2"/>
          <w:sz w:val="24"/>
        </w:rPr>
        <w:t>INFORMATION</w:t>
      </w:r>
    </w:p>
    <w:p w14:paraId="4977BB0D" w14:textId="77777777" w:rsidR="00EF60BC" w:rsidRDefault="00EF60BC">
      <w:pPr>
        <w:pStyle w:val="BodyText"/>
        <w:spacing w:before="49"/>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190"/>
      </w:tblGrid>
      <w:tr w:rsidR="00EF60BC" w14:paraId="71C4C05B" w14:textId="77777777">
        <w:trPr>
          <w:trHeight w:val="293"/>
        </w:trPr>
        <w:tc>
          <w:tcPr>
            <w:tcW w:w="2158" w:type="dxa"/>
          </w:tcPr>
          <w:p w14:paraId="114FBA97" w14:textId="77777777" w:rsidR="00EF60BC" w:rsidRDefault="00000000">
            <w:pPr>
              <w:pStyle w:val="TableParagraph"/>
              <w:spacing w:line="273" w:lineRule="exact"/>
              <w:ind w:left="107"/>
              <w:rPr>
                <w:b/>
                <w:sz w:val="24"/>
              </w:rPr>
            </w:pPr>
            <w:r>
              <w:rPr>
                <w:b/>
                <w:sz w:val="24"/>
              </w:rPr>
              <w:t>Role</w:t>
            </w:r>
            <w:r>
              <w:rPr>
                <w:b/>
                <w:spacing w:val="-1"/>
                <w:sz w:val="24"/>
              </w:rPr>
              <w:t xml:space="preserve"> </w:t>
            </w:r>
            <w:r>
              <w:rPr>
                <w:b/>
                <w:spacing w:val="-2"/>
                <w:sz w:val="24"/>
              </w:rPr>
              <w:t>Title</w:t>
            </w:r>
          </w:p>
        </w:tc>
        <w:tc>
          <w:tcPr>
            <w:tcW w:w="7190" w:type="dxa"/>
          </w:tcPr>
          <w:p w14:paraId="3AB5F6AB" w14:textId="1A24DEDC" w:rsidR="00EF60BC" w:rsidRPr="00F52D15" w:rsidRDefault="003A74EF">
            <w:pPr>
              <w:pStyle w:val="TableParagraph"/>
              <w:rPr>
                <w:rFonts w:asciiTheme="minorHAnsi" w:hAnsiTheme="minorHAnsi" w:cstheme="minorHAnsi"/>
                <w:sz w:val="24"/>
                <w:szCs w:val="24"/>
              </w:rPr>
            </w:pPr>
            <w:r w:rsidRPr="00F52D15">
              <w:rPr>
                <w:rFonts w:asciiTheme="minorHAnsi" w:hAnsiTheme="minorHAnsi" w:cstheme="minorHAnsi"/>
                <w:sz w:val="24"/>
                <w:szCs w:val="24"/>
              </w:rPr>
              <w:t>Box Office Manager</w:t>
            </w:r>
          </w:p>
        </w:tc>
      </w:tr>
      <w:tr w:rsidR="00EF60BC" w14:paraId="509BD367" w14:textId="77777777">
        <w:trPr>
          <w:trHeight w:val="292"/>
        </w:trPr>
        <w:tc>
          <w:tcPr>
            <w:tcW w:w="2158" w:type="dxa"/>
          </w:tcPr>
          <w:p w14:paraId="241452C7" w14:textId="77777777" w:rsidR="00EF60BC" w:rsidRDefault="00000000">
            <w:pPr>
              <w:pStyle w:val="TableParagraph"/>
              <w:spacing w:line="272" w:lineRule="exact"/>
              <w:ind w:left="107"/>
              <w:rPr>
                <w:b/>
                <w:sz w:val="24"/>
              </w:rPr>
            </w:pPr>
            <w:r>
              <w:rPr>
                <w:b/>
                <w:sz w:val="24"/>
              </w:rPr>
              <w:t>Reports</w:t>
            </w:r>
            <w:r>
              <w:rPr>
                <w:b/>
                <w:spacing w:val="-3"/>
                <w:sz w:val="24"/>
              </w:rPr>
              <w:t xml:space="preserve"> </w:t>
            </w:r>
            <w:r>
              <w:rPr>
                <w:b/>
                <w:spacing w:val="-5"/>
                <w:sz w:val="24"/>
              </w:rPr>
              <w:t>to</w:t>
            </w:r>
          </w:p>
        </w:tc>
        <w:tc>
          <w:tcPr>
            <w:tcW w:w="7190" w:type="dxa"/>
          </w:tcPr>
          <w:p w14:paraId="3AB86F8A" w14:textId="51325792" w:rsidR="00EF60BC" w:rsidRPr="00F52D15" w:rsidRDefault="003A74EF">
            <w:pPr>
              <w:pStyle w:val="TableParagraph"/>
              <w:rPr>
                <w:rFonts w:asciiTheme="minorHAnsi" w:hAnsiTheme="minorHAnsi" w:cstheme="minorHAnsi"/>
                <w:sz w:val="24"/>
                <w:szCs w:val="24"/>
              </w:rPr>
            </w:pPr>
            <w:r w:rsidRPr="00F52D15">
              <w:rPr>
                <w:rFonts w:asciiTheme="minorHAnsi" w:hAnsiTheme="minorHAnsi" w:cstheme="minorHAnsi"/>
                <w:sz w:val="24"/>
                <w:szCs w:val="24"/>
              </w:rPr>
              <w:t>General Manager</w:t>
            </w:r>
          </w:p>
        </w:tc>
      </w:tr>
      <w:tr w:rsidR="00EF60BC" w14:paraId="066A65FD" w14:textId="77777777" w:rsidTr="00F52D15">
        <w:trPr>
          <w:trHeight w:val="306"/>
        </w:trPr>
        <w:tc>
          <w:tcPr>
            <w:tcW w:w="2158" w:type="dxa"/>
          </w:tcPr>
          <w:p w14:paraId="050A0132" w14:textId="77777777" w:rsidR="00EF60BC" w:rsidRDefault="00000000">
            <w:pPr>
              <w:pStyle w:val="TableParagraph"/>
              <w:ind w:left="107"/>
              <w:rPr>
                <w:b/>
                <w:sz w:val="24"/>
              </w:rPr>
            </w:pPr>
            <w:r>
              <w:rPr>
                <w:b/>
                <w:sz w:val="24"/>
              </w:rPr>
              <w:t>Responsible</w:t>
            </w:r>
            <w:r>
              <w:rPr>
                <w:b/>
                <w:spacing w:val="-7"/>
                <w:sz w:val="24"/>
              </w:rPr>
              <w:t xml:space="preserve"> </w:t>
            </w:r>
            <w:r>
              <w:rPr>
                <w:b/>
                <w:spacing w:val="-5"/>
                <w:sz w:val="24"/>
              </w:rPr>
              <w:t>for</w:t>
            </w:r>
          </w:p>
        </w:tc>
        <w:tc>
          <w:tcPr>
            <w:tcW w:w="7190" w:type="dxa"/>
          </w:tcPr>
          <w:p w14:paraId="6BDC886B" w14:textId="65B2CE6B" w:rsidR="00EF60BC" w:rsidRPr="00F52D15" w:rsidRDefault="00F52D15">
            <w:pPr>
              <w:pStyle w:val="TableParagraph"/>
              <w:rPr>
                <w:rFonts w:asciiTheme="minorHAnsi" w:hAnsiTheme="minorHAnsi" w:cstheme="minorHAnsi"/>
                <w:sz w:val="24"/>
                <w:szCs w:val="24"/>
              </w:rPr>
            </w:pPr>
            <w:r>
              <w:rPr>
                <w:rFonts w:asciiTheme="minorHAnsi" w:hAnsiTheme="minorHAnsi" w:cstheme="minorHAnsi"/>
                <w:sz w:val="24"/>
                <w:szCs w:val="24"/>
              </w:rPr>
              <w:t xml:space="preserve">Deputy </w:t>
            </w:r>
            <w:r w:rsidR="003A74EF" w:rsidRPr="00F52D15">
              <w:rPr>
                <w:rFonts w:asciiTheme="minorHAnsi" w:hAnsiTheme="minorHAnsi" w:cstheme="minorHAnsi"/>
                <w:sz w:val="24"/>
                <w:szCs w:val="24"/>
              </w:rPr>
              <w:t>Box Office</w:t>
            </w:r>
            <w:r>
              <w:rPr>
                <w:rFonts w:asciiTheme="minorHAnsi" w:hAnsiTheme="minorHAnsi" w:cstheme="minorHAnsi"/>
                <w:sz w:val="24"/>
                <w:szCs w:val="24"/>
              </w:rPr>
              <w:t xml:space="preserve"> Manager, Box Office Assistants </w:t>
            </w:r>
            <w:r w:rsidRPr="00F52D15">
              <w:rPr>
                <w:rFonts w:asciiTheme="minorHAnsi" w:hAnsiTheme="minorHAnsi" w:cstheme="minorHAnsi"/>
                <w:sz w:val="24"/>
                <w:szCs w:val="24"/>
              </w:rPr>
              <w:t>(contracted and casual)</w:t>
            </w:r>
          </w:p>
        </w:tc>
      </w:tr>
      <w:tr w:rsidR="00EF60BC" w14:paraId="3B6954DA" w14:textId="77777777">
        <w:trPr>
          <w:trHeight w:val="292"/>
        </w:trPr>
        <w:tc>
          <w:tcPr>
            <w:tcW w:w="2158" w:type="dxa"/>
          </w:tcPr>
          <w:p w14:paraId="3AD74ACA" w14:textId="77777777" w:rsidR="00EF60BC" w:rsidRDefault="00000000">
            <w:pPr>
              <w:pStyle w:val="TableParagraph"/>
              <w:spacing w:line="272" w:lineRule="exact"/>
              <w:ind w:left="107"/>
              <w:rPr>
                <w:b/>
                <w:sz w:val="24"/>
              </w:rPr>
            </w:pPr>
            <w:r>
              <w:rPr>
                <w:b/>
                <w:spacing w:val="-2"/>
                <w:sz w:val="24"/>
              </w:rPr>
              <w:t>Hours</w:t>
            </w:r>
          </w:p>
        </w:tc>
        <w:tc>
          <w:tcPr>
            <w:tcW w:w="7190" w:type="dxa"/>
          </w:tcPr>
          <w:p w14:paraId="705D03D7" w14:textId="30591CCE" w:rsidR="00EF60BC" w:rsidRPr="00F52D15" w:rsidRDefault="00F52D15">
            <w:pPr>
              <w:pStyle w:val="TableParagraph"/>
              <w:rPr>
                <w:rFonts w:asciiTheme="minorHAnsi" w:hAnsiTheme="minorHAnsi" w:cstheme="minorHAnsi"/>
                <w:sz w:val="24"/>
                <w:szCs w:val="24"/>
              </w:rPr>
            </w:pPr>
            <w:r>
              <w:rPr>
                <w:rFonts w:asciiTheme="minorHAnsi" w:hAnsiTheme="minorHAnsi" w:cstheme="minorHAnsi"/>
                <w:sz w:val="24"/>
                <w:szCs w:val="24"/>
              </w:rPr>
              <w:t>40hrs per week</w:t>
            </w:r>
          </w:p>
        </w:tc>
      </w:tr>
      <w:tr w:rsidR="00EF60BC" w14:paraId="39A4190A" w14:textId="77777777">
        <w:trPr>
          <w:trHeight w:val="293"/>
        </w:trPr>
        <w:tc>
          <w:tcPr>
            <w:tcW w:w="2158" w:type="dxa"/>
          </w:tcPr>
          <w:p w14:paraId="52E911E0" w14:textId="77777777" w:rsidR="00EF60BC" w:rsidRDefault="00000000">
            <w:pPr>
              <w:pStyle w:val="TableParagraph"/>
              <w:spacing w:line="273" w:lineRule="exact"/>
              <w:ind w:left="107"/>
              <w:rPr>
                <w:b/>
                <w:sz w:val="24"/>
              </w:rPr>
            </w:pPr>
            <w:r>
              <w:rPr>
                <w:b/>
                <w:spacing w:val="-2"/>
                <w:sz w:val="24"/>
              </w:rPr>
              <w:t>Contract</w:t>
            </w:r>
          </w:p>
        </w:tc>
        <w:tc>
          <w:tcPr>
            <w:tcW w:w="7190" w:type="dxa"/>
          </w:tcPr>
          <w:p w14:paraId="525FA0AE" w14:textId="7C7D95BC" w:rsidR="00EF60BC" w:rsidRPr="00F52D15" w:rsidRDefault="003A74EF">
            <w:pPr>
              <w:pStyle w:val="TableParagraph"/>
              <w:rPr>
                <w:rFonts w:asciiTheme="minorHAnsi" w:hAnsiTheme="minorHAnsi" w:cstheme="minorHAnsi"/>
                <w:sz w:val="24"/>
                <w:szCs w:val="24"/>
              </w:rPr>
            </w:pPr>
            <w:r w:rsidRPr="00F52D15">
              <w:rPr>
                <w:rFonts w:asciiTheme="minorHAnsi" w:hAnsiTheme="minorHAnsi" w:cstheme="minorHAnsi"/>
                <w:sz w:val="24"/>
                <w:szCs w:val="24"/>
              </w:rPr>
              <w:t>Permanent</w:t>
            </w:r>
          </w:p>
        </w:tc>
      </w:tr>
      <w:tr w:rsidR="00EF60BC" w14:paraId="0DFCC54D" w14:textId="77777777">
        <w:trPr>
          <w:trHeight w:val="292"/>
        </w:trPr>
        <w:tc>
          <w:tcPr>
            <w:tcW w:w="2158" w:type="dxa"/>
          </w:tcPr>
          <w:p w14:paraId="676168B3" w14:textId="77777777" w:rsidR="00EF60BC" w:rsidRDefault="00000000">
            <w:pPr>
              <w:pStyle w:val="TableParagraph"/>
              <w:spacing w:line="272" w:lineRule="exact"/>
              <w:ind w:left="107"/>
              <w:rPr>
                <w:b/>
                <w:sz w:val="24"/>
              </w:rPr>
            </w:pPr>
            <w:r>
              <w:rPr>
                <w:b/>
                <w:sz w:val="24"/>
              </w:rPr>
              <w:t>Annual</w:t>
            </w:r>
            <w:r>
              <w:rPr>
                <w:b/>
                <w:spacing w:val="-5"/>
                <w:sz w:val="24"/>
              </w:rPr>
              <w:t xml:space="preserve"> </w:t>
            </w:r>
            <w:r>
              <w:rPr>
                <w:b/>
                <w:spacing w:val="-2"/>
                <w:sz w:val="24"/>
              </w:rPr>
              <w:t>Leave</w:t>
            </w:r>
          </w:p>
        </w:tc>
        <w:tc>
          <w:tcPr>
            <w:tcW w:w="7190" w:type="dxa"/>
          </w:tcPr>
          <w:p w14:paraId="1EFA9397" w14:textId="44973E1C" w:rsidR="00EF60BC" w:rsidRPr="00F52D15" w:rsidRDefault="00261916">
            <w:pPr>
              <w:pStyle w:val="TableParagraph"/>
              <w:rPr>
                <w:rFonts w:asciiTheme="minorHAnsi" w:hAnsiTheme="minorHAnsi" w:cstheme="minorHAnsi"/>
                <w:sz w:val="24"/>
                <w:szCs w:val="24"/>
              </w:rPr>
            </w:pPr>
            <w:r w:rsidRPr="00F52D15">
              <w:rPr>
                <w:rFonts w:asciiTheme="minorHAnsi" w:hAnsiTheme="minorHAnsi" w:cstheme="minorHAnsi"/>
                <w:sz w:val="24"/>
                <w:szCs w:val="24"/>
              </w:rPr>
              <w:t>33 days</w:t>
            </w:r>
            <w:r w:rsidR="00FB3A1D" w:rsidRPr="00F52D15">
              <w:rPr>
                <w:rFonts w:asciiTheme="minorHAnsi" w:hAnsiTheme="minorHAnsi" w:cstheme="minorHAnsi"/>
                <w:sz w:val="24"/>
                <w:szCs w:val="24"/>
              </w:rPr>
              <w:t xml:space="preserve"> per annum (inclusive of public holidays)</w:t>
            </w:r>
          </w:p>
        </w:tc>
      </w:tr>
      <w:tr w:rsidR="00EF60BC" w14:paraId="282BF73B" w14:textId="77777777">
        <w:trPr>
          <w:trHeight w:val="293"/>
        </w:trPr>
        <w:tc>
          <w:tcPr>
            <w:tcW w:w="2158" w:type="dxa"/>
          </w:tcPr>
          <w:p w14:paraId="3529CC5A" w14:textId="77777777" w:rsidR="00EF60BC" w:rsidRDefault="00000000">
            <w:pPr>
              <w:pStyle w:val="TableParagraph"/>
              <w:spacing w:line="274" w:lineRule="exact"/>
              <w:ind w:left="107"/>
              <w:rPr>
                <w:b/>
                <w:sz w:val="24"/>
              </w:rPr>
            </w:pPr>
            <w:r>
              <w:rPr>
                <w:b/>
                <w:spacing w:val="-2"/>
                <w:sz w:val="24"/>
              </w:rPr>
              <w:t>Salary</w:t>
            </w:r>
          </w:p>
        </w:tc>
        <w:tc>
          <w:tcPr>
            <w:tcW w:w="7190" w:type="dxa"/>
          </w:tcPr>
          <w:p w14:paraId="1F916713" w14:textId="0E1FC526" w:rsidR="00EF60BC" w:rsidRPr="00F52D15" w:rsidRDefault="00FB3A1D">
            <w:pPr>
              <w:pStyle w:val="TableParagraph"/>
              <w:rPr>
                <w:rFonts w:asciiTheme="minorHAnsi" w:hAnsiTheme="minorHAnsi" w:cstheme="minorHAnsi"/>
                <w:sz w:val="24"/>
                <w:szCs w:val="24"/>
              </w:rPr>
            </w:pPr>
            <w:r w:rsidRPr="00F52D15">
              <w:rPr>
                <w:rFonts w:asciiTheme="minorHAnsi" w:hAnsiTheme="minorHAnsi" w:cstheme="minorHAnsi"/>
                <w:sz w:val="24"/>
                <w:szCs w:val="24"/>
              </w:rPr>
              <w:t>£47,500</w:t>
            </w:r>
            <w:r w:rsidR="00F52D15">
              <w:rPr>
                <w:rFonts w:asciiTheme="minorHAnsi" w:hAnsiTheme="minorHAnsi" w:cstheme="minorHAnsi"/>
                <w:sz w:val="24"/>
                <w:szCs w:val="24"/>
              </w:rPr>
              <w:t xml:space="preserve"> per annum (also subject to SOLT/BECTU )</w:t>
            </w:r>
          </w:p>
        </w:tc>
      </w:tr>
      <w:tr w:rsidR="00EF60BC" w14:paraId="62A73816" w14:textId="77777777">
        <w:trPr>
          <w:trHeight w:val="292"/>
        </w:trPr>
        <w:tc>
          <w:tcPr>
            <w:tcW w:w="2158" w:type="dxa"/>
          </w:tcPr>
          <w:p w14:paraId="39B8562B" w14:textId="77777777" w:rsidR="00EF60BC" w:rsidRDefault="00000000">
            <w:pPr>
              <w:pStyle w:val="TableParagraph"/>
              <w:spacing w:line="272" w:lineRule="exact"/>
              <w:ind w:left="107"/>
              <w:rPr>
                <w:b/>
                <w:sz w:val="24"/>
              </w:rPr>
            </w:pPr>
            <w:r>
              <w:rPr>
                <w:b/>
                <w:spacing w:val="-2"/>
                <w:sz w:val="24"/>
              </w:rPr>
              <w:t>Location</w:t>
            </w:r>
          </w:p>
        </w:tc>
        <w:tc>
          <w:tcPr>
            <w:tcW w:w="7190" w:type="dxa"/>
          </w:tcPr>
          <w:p w14:paraId="6FCE9140" w14:textId="1F97B80A" w:rsidR="00EF60BC" w:rsidRPr="00F52D15" w:rsidRDefault="003A74EF">
            <w:pPr>
              <w:pStyle w:val="TableParagraph"/>
              <w:rPr>
                <w:rFonts w:asciiTheme="minorHAnsi" w:hAnsiTheme="minorHAnsi" w:cstheme="minorHAnsi"/>
                <w:sz w:val="24"/>
                <w:szCs w:val="24"/>
              </w:rPr>
            </w:pPr>
            <w:r w:rsidRPr="00F52D15">
              <w:rPr>
                <w:rFonts w:asciiTheme="minorHAnsi" w:hAnsiTheme="minorHAnsi" w:cstheme="minorHAnsi"/>
                <w:sz w:val="24"/>
                <w:szCs w:val="24"/>
              </w:rPr>
              <w:t>Trafalgar Theatre</w:t>
            </w:r>
          </w:p>
        </w:tc>
      </w:tr>
    </w:tbl>
    <w:p w14:paraId="441F9D4D" w14:textId="77777777" w:rsidR="00EF60BC" w:rsidRDefault="00EF60BC">
      <w:pPr>
        <w:pStyle w:val="BodyText"/>
      </w:pPr>
    </w:p>
    <w:p w14:paraId="0BE26FBD" w14:textId="77777777" w:rsidR="00EF60BC" w:rsidRDefault="00EF60BC">
      <w:pPr>
        <w:pStyle w:val="BodyText"/>
        <w:spacing w:before="3"/>
      </w:pPr>
    </w:p>
    <w:p w14:paraId="08E55432" w14:textId="77777777" w:rsidR="00EF60BC" w:rsidRDefault="00000000" w:rsidP="00287C16">
      <w:pPr>
        <w:spacing w:before="1"/>
        <w:ind w:left="142"/>
        <w:jc w:val="both"/>
        <w:rPr>
          <w:sz w:val="24"/>
        </w:rPr>
      </w:pPr>
      <w:r>
        <w:rPr>
          <w:color w:val="B82F16"/>
          <w:sz w:val="24"/>
        </w:rPr>
        <w:t>ABOUT</w:t>
      </w:r>
      <w:r>
        <w:rPr>
          <w:color w:val="B82F16"/>
          <w:spacing w:val="-4"/>
          <w:sz w:val="24"/>
        </w:rPr>
        <w:t xml:space="preserve"> </w:t>
      </w:r>
      <w:r>
        <w:rPr>
          <w:color w:val="B82F16"/>
          <w:sz w:val="24"/>
        </w:rPr>
        <w:t>TRAFALGAR</w:t>
      </w:r>
      <w:r>
        <w:rPr>
          <w:color w:val="B82F16"/>
          <w:spacing w:val="-4"/>
          <w:sz w:val="24"/>
        </w:rPr>
        <w:t xml:space="preserve"> </w:t>
      </w:r>
      <w:r>
        <w:rPr>
          <w:color w:val="B82F16"/>
          <w:sz w:val="24"/>
        </w:rPr>
        <w:t>ENTERTAINMENT</w:t>
      </w:r>
      <w:r>
        <w:rPr>
          <w:color w:val="B82F16"/>
          <w:spacing w:val="-3"/>
          <w:sz w:val="24"/>
        </w:rPr>
        <w:t xml:space="preserve"> </w:t>
      </w:r>
      <w:r>
        <w:rPr>
          <w:color w:val="B82F16"/>
          <w:spacing w:val="-4"/>
          <w:sz w:val="24"/>
        </w:rPr>
        <w:t>(TE)</w:t>
      </w:r>
    </w:p>
    <w:p w14:paraId="60DBADEC" w14:textId="77777777" w:rsidR="00EF60BC" w:rsidRDefault="00000000" w:rsidP="00287C16">
      <w:pPr>
        <w:pStyle w:val="BodyText"/>
        <w:ind w:left="142" w:right="136"/>
        <w:jc w:val="both"/>
      </w:pPr>
      <w:r>
        <w:t xml:space="preserve">Co-founded by Sir Howard Panter and Dame Rosemary Squire in 2017, Trafalgar Entertainment is a premium international live entertainment business </w:t>
      </w:r>
      <w:proofErr w:type="spellStart"/>
      <w:r>
        <w:t>focussed</w:t>
      </w:r>
      <w:proofErr w:type="spellEnd"/>
      <w:r>
        <w:t xml:space="preserve"> on new productions, venue ownership, Performing Arts education, theatre ticketing, the distribution of live-streaming innovative</w:t>
      </w:r>
      <w:r>
        <w:rPr>
          <w:spacing w:val="-8"/>
        </w:rPr>
        <w:t xml:space="preserve"> </w:t>
      </w:r>
      <w:r>
        <w:t>content</w:t>
      </w:r>
      <w:r>
        <w:rPr>
          <w:spacing w:val="-8"/>
        </w:rPr>
        <w:t xml:space="preserve"> </w:t>
      </w:r>
      <w:r>
        <w:t>and</w:t>
      </w:r>
      <w:r>
        <w:rPr>
          <w:spacing w:val="-8"/>
        </w:rPr>
        <w:t xml:space="preserve"> </w:t>
      </w:r>
      <w:r>
        <w:t>the</w:t>
      </w:r>
      <w:r>
        <w:rPr>
          <w:spacing w:val="-8"/>
        </w:rPr>
        <w:t xml:space="preserve"> </w:t>
      </w:r>
      <w:r>
        <w:t>provision</w:t>
      </w:r>
      <w:r>
        <w:rPr>
          <w:spacing w:val="-9"/>
        </w:rPr>
        <w:t xml:space="preserve"> </w:t>
      </w:r>
      <w:r>
        <w:t>of</w:t>
      </w:r>
      <w:r>
        <w:rPr>
          <w:spacing w:val="-8"/>
        </w:rPr>
        <w:t xml:space="preserve"> </w:t>
      </w:r>
      <w:r>
        <w:t>great</w:t>
      </w:r>
      <w:r>
        <w:rPr>
          <w:spacing w:val="-8"/>
        </w:rPr>
        <w:t xml:space="preserve"> </w:t>
      </w:r>
      <w:r>
        <w:t>theatres</w:t>
      </w:r>
      <w:r>
        <w:rPr>
          <w:spacing w:val="-8"/>
        </w:rPr>
        <w:t xml:space="preserve"> </w:t>
      </w:r>
      <w:r>
        <w:t>where</w:t>
      </w:r>
      <w:r>
        <w:rPr>
          <w:spacing w:val="-8"/>
        </w:rPr>
        <w:t xml:space="preserve"> </w:t>
      </w:r>
      <w:r>
        <w:t>people</w:t>
      </w:r>
      <w:r>
        <w:rPr>
          <w:spacing w:val="-8"/>
        </w:rPr>
        <w:t xml:space="preserve"> </w:t>
      </w:r>
      <w:r>
        <w:t>can</w:t>
      </w:r>
      <w:r>
        <w:rPr>
          <w:spacing w:val="-8"/>
        </w:rPr>
        <w:t xml:space="preserve"> </w:t>
      </w:r>
      <w:r>
        <w:t>come</w:t>
      </w:r>
      <w:r>
        <w:rPr>
          <w:spacing w:val="-8"/>
        </w:rPr>
        <w:t xml:space="preserve"> </w:t>
      </w:r>
      <w:r>
        <w:t>together</w:t>
      </w:r>
      <w:r>
        <w:rPr>
          <w:spacing w:val="-8"/>
        </w:rPr>
        <w:t xml:space="preserve"> </w:t>
      </w:r>
      <w:r>
        <w:t>to</w:t>
      </w:r>
      <w:r>
        <w:rPr>
          <w:spacing w:val="-8"/>
        </w:rPr>
        <w:t xml:space="preserve"> </w:t>
      </w:r>
      <w:r>
        <w:t>share in the experience of live entertainment. TE is home to Trafalgar Theatres, The Chiswick Cinema, Trafalgar</w:t>
      </w:r>
      <w:r>
        <w:rPr>
          <w:spacing w:val="-14"/>
        </w:rPr>
        <w:t xml:space="preserve"> </w:t>
      </w:r>
      <w:r>
        <w:t>Theatre</w:t>
      </w:r>
      <w:r>
        <w:rPr>
          <w:spacing w:val="-14"/>
        </w:rPr>
        <w:t xml:space="preserve"> </w:t>
      </w:r>
      <w:r>
        <w:t>Productions,</w:t>
      </w:r>
      <w:r>
        <w:rPr>
          <w:spacing w:val="-13"/>
        </w:rPr>
        <w:t xml:space="preserve"> </w:t>
      </w:r>
      <w:r>
        <w:t>Trafalgar</w:t>
      </w:r>
      <w:r>
        <w:rPr>
          <w:spacing w:val="-14"/>
        </w:rPr>
        <w:t xml:space="preserve"> </w:t>
      </w:r>
      <w:r>
        <w:t>Releasing,</w:t>
      </w:r>
      <w:r>
        <w:rPr>
          <w:spacing w:val="-13"/>
        </w:rPr>
        <w:t xml:space="preserve"> </w:t>
      </w:r>
      <w:r>
        <w:t>Trafalgar</w:t>
      </w:r>
      <w:r>
        <w:rPr>
          <w:spacing w:val="-14"/>
        </w:rPr>
        <w:t xml:space="preserve"> </w:t>
      </w:r>
      <w:r>
        <w:t>Tickets,</w:t>
      </w:r>
      <w:r>
        <w:rPr>
          <w:spacing w:val="-13"/>
        </w:rPr>
        <w:t xml:space="preserve"> </w:t>
      </w:r>
      <w:r>
        <w:t>Stagecoach</w:t>
      </w:r>
      <w:r>
        <w:rPr>
          <w:spacing w:val="-14"/>
        </w:rPr>
        <w:t xml:space="preserve"> </w:t>
      </w:r>
      <w:r>
        <w:t>Performing</w:t>
      </w:r>
      <w:r>
        <w:rPr>
          <w:spacing w:val="-14"/>
        </w:rPr>
        <w:t xml:space="preserve"> </w:t>
      </w:r>
      <w:r>
        <w:t>Arts, Drama Kids/Helen O’Grady Drama Academy, ticketing company London Theatre Direct, Stagedoor, Jonathan Church Theatre Productions, and Imagine Theatre.</w:t>
      </w:r>
    </w:p>
    <w:p w14:paraId="66AC1392" w14:textId="77777777" w:rsidR="00EF60BC" w:rsidRDefault="00000000" w:rsidP="00287C16">
      <w:pPr>
        <w:spacing w:before="292"/>
        <w:ind w:left="142"/>
        <w:jc w:val="both"/>
        <w:rPr>
          <w:sz w:val="24"/>
        </w:rPr>
      </w:pPr>
      <w:r>
        <w:rPr>
          <w:color w:val="B82F16"/>
          <w:sz w:val="24"/>
        </w:rPr>
        <w:t>ABOUT</w:t>
      </w:r>
      <w:r>
        <w:rPr>
          <w:color w:val="B82F16"/>
          <w:spacing w:val="-3"/>
          <w:sz w:val="24"/>
        </w:rPr>
        <w:t xml:space="preserve"> </w:t>
      </w:r>
      <w:r>
        <w:rPr>
          <w:color w:val="B82F16"/>
          <w:sz w:val="24"/>
        </w:rPr>
        <w:t>TRAFALGAR</w:t>
      </w:r>
      <w:r>
        <w:rPr>
          <w:color w:val="B82F16"/>
          <w:spacing w:val="-2"/>
          <w:sz w:val="24"/>
        </w:rPr>
        <w:t xml:space="preserve"> THEATRES</w:t>
      </w:r>
    </w:p>
    <w:p w14:paraId="7277A3E6" w14:textId="77777777" w:rsidR="00EF60BC" w:rsidRDefault="00000000" w:rsidP="00287C16">
      <w:pPr>
        <w:pStyle w:val="BodyText"/>
        <w:ind w:left="142" w:right="136"/>
        <w:jc w:val="both"/>
      </w:pPr>
      <w:r>
        <w:t>Trafalgar Theatres is the venue-operating division of TE.</w:t>
      </w:r>
      <w:r>
        <w:rPr>
          <w:spacing w:val="40"/>
        </w:rPr>
        <w:t xml:space="preserve"> </w:t>
      </w:r>
      <w:r>
        <w:t xml:space="preserve">We currently operate </w:t>
      </w:r>
      <w:r>
        <w:rPr>
          <w:b/>
        </w:rPr>
        <w:t xml:space="preserve">21 </w:t>
      </w:r>
      <w:r>
        <w:t>venues; including</w:t>
      </w:r>
      <w:r>
        <w:rPr>
          <w:spacing w:val="-9"/>
        </w:rPr>
        <w:t xml:space="preserve"> </w:t>
      </w:r>
      <w:r>
        <w:t>14</w:t>
      </w:r>
      <w:r>
        <w:rPr>
          <w:spacing w:val="-8"/>
        </w:rPr>
        <w:t xml:space="preserve"> </w:t>
      </w:r>
      <w:r>
        <w:t>in</w:t>
      </w:r>
      <w:r>
        <w:rPr>
          <w:spacing w:val="-9"/>
        </w:rPr>
        <w:t xml:space="preserve"> </w:t>
      </w:r>
      <w:r>
        <w:t>the</w:t>
      </w:r>
      <w:r>
        <w:rPr>
          <w:spacing w:val="-8"/>
        </w:rPr>
        <w:t xml:space="preserve"> </w:t>
      </w:r>
      <w:r>
        <w:t>UK</w:t>
      </w:r>
      <w:r>
        <w:rPr>
          <w:spacing w:val="-9"/>
        </w:rPr>
        <w:t xml:space="preserve"> </w:t>
      </w:r>
      <w:r>
        <w:t>regions;</w:t>
      </w:r>
      <w:r>
        <w:rPr>
          <w:spacing w:val="-8"/>
        </w:rPr>
        <w:t xml:space="preserve"> </w:t>
      </w:r>
      <w:r>
        <w:t>the</w:t>
      </w:r>
      <w:r>
        <w:rPr>
          <w:spacing w:val="-8"/>
        </w:rPr>
        <w:t xml:space="preserve"> </w:t>
      </w:r>
      <w:r>
        <w:t>Trafalgar</w:t>
      </w:r>
      <w:r>
        <w:rPr>
          <w:spacing w:val="-8"/>
        </w:rPr>
        <w:t xml:space="preserve"> </w:t>
      </w:r>
      <w:r>
        <w:t>Theatre</w:t>
      </w:r>
      <w:r>
        <w:rPr>
          <w:spacing w:val="-8"/>
        </w:rPr>
        <w:t xml:space="preserve"> </w:t>
      </w:r>
      <w:r>
        <w:t>in</w:t>
      </w:r>
      <w:r>
        <w:rPr>
          <w:spacing w:val="-9"/>
        </w:rPr>
        <w:t xml:space="preserve"> </w:t>
      </w:r>
      <w:r>
        <w:t>London’s</w:t>
      </w:r>
      <w:r>
        <w:rPr>
          <w:spacing w:val="-9"/>
        </w:rPr>
        <w:t xml:space="preserve"> </w:t>
      </w:r>
      <w:r>
        <w:t>West</w:t>
      </w:r>
      <w:r>
        <w:rPr>
          <w:spacing w:val="-9"/>
        </w:rPr>
        <w:t xml:space="preserve"> </w:t>
      </w:r>
      <w:r>
        <w:t>End</w:t>
      </w:r>
      <w:r>
        <w:rPr>
          <w:spacing w:val="-9"/>
        </w:rPr>
        <w:t xml:space="preserve"> </w:t>
      </w:r>
      <w:r>
        <w:t>and</w:t>
      </w:r>
      <w:r>
        <w:rPr>
          <w:spacing w:val="-9"/>
        </w:rPr>
        <w:t xml:space="preserve"> </w:t>
      </w:r>
      <w:r>
        <w:t>the</w:t>
      </w:r>
      <w:r>
        <w:rPr>
          <w:spacing w:val="-8"/>
        </w:rPr>
        <w:t xml:space="preserve"> </w:t>
      </w:r>
      <w:r>
        <w:t>Theatre</w:t>
      </w:r>
      <w:r>
        <w:rPr>
          <w:spacing w:val="-9"/>
        </w:rPr>
        <w:t xml:space="preserve"> </w:t>
      </w:r>
      <w:r>
        <w:t>Royal in Sydney. We’re growing fast, we’re confident in what we do, and we’re ambitious about the future.</w:t>
      </w:r>
      <w:r>
        <w:rPr>
          <w:spacing w:val="40"/>
        </w:rPr>
        <w:t xml:space="preserve"> </w:t>
      </w:r>
      <w:r>
        <w:t>There’s never been a better time to get onboard.</w:t>
      </w:r>
    </w:p>
    <w:p w14:paraId="72D7A2EA" w14:textId="77777777" w:rsidR="00EF60BC" w:rsidRDefault="00EF60BC" w:rsidP="00287C16">
      <w:pPr>
        <w:pStyle w:val="BodyText"/>
        <w:jc w:val="both"/>
      </w:pPr>
    </w:p>
    <w:p w14:paraId="5591EEA8" w14:textId="77777777" w:rsidR="00EF60BC" w:rsidRDefault="00000000" w:rsidP="00287C16">
      <w:pPr>
        <w:pStyle w:val="BodyText"/>
        <w:ind w:left="142"/>
        <w:jc w:val="both"/>
      </w:pPr>
      <w:r>
        <w:t>We</w:t>
      </w:r>
      <w:r>
        <w:rPr>
          <w:spacing w:val="46"/>
        </w:rPr>
        <w:t xml:space="preserve"> </w:t>
      </w:r>
      <w:r>
        <w:t>are</w:t>
      </w:r>
      <w:r>
        <w:rPr>
          <w:spacing w:val="49"/>
        </w:rPr>
        <w:t xml:space="preserve"> </w:t>
      </w:r>
      <w:r>
        <w:t>passionate</w:t>
      </w:r>
      <w:r>
        <w:rPr>
          <w:spacing w:val="49"/>
        </w:rPr>
        <w:t xml:space="preserve"> </w:t>
      </w:r>
      <w:r>
        <w:t>about</w:t>
      </w:r>
      <w:r>
        <w:rPr>
          <w:spacing w:val="49"/>
        </w:rPr>
        <w:t xml:space="preserve"> </w:t>
      </w:r>
      <w:r>
        <w:t>entertainment,</w:t>
      </w:r>
      <w:r>
        <w:rPr>
          <w:spacing w:val="48"/>
        </w:rPr>
        <w:t xml:space="preserve"> </w:t>
      </w:r>
      <w:r>
        <w:t>audiences,</w:t>
      </w:r>
      <w:r>
        <w:rPr>
          <w:spacing w:val="49"/>
        </w:rPr>
        <w:t xml:space="preserve"> </w:t>
      </w:r>
      <w:r>
        <w:t>and</w:t>
      </w:r>
      <w:r>
        <w:rPr>
          <w:spacing w:val="49"/>
        </w:rPr>
        <w:t xml:space="preserve"> </w:t>
      </w:r>
      <w:r>
        <w:t>the</w:t>
      </w:r>
      <w:r>
        <w:rPr>
          <w:spacing w:val="49"/>
        </w:rPr>
        <w:t xml:space="preserve"> </w:t>
      </w:r>
      <w:r>
        <w:t>live</w:t>
      </w:r>
      <w:r>
        <w:rPr>
          <w:spacing w:val="49"/>
        </w:rPr>
        <w:t xml:space="preserve"> </w:t>
      </w:r>
      <w:r>
        <w:t>experience</w:t>
      </w:r>
      <w:r>
        <w:rPr>
          <w:spacing w:val="49"/>
        </w:rPr>
        <w:t xml:space="preserve"> </w:t>
      </w:r>
      <w:r>
        <w:t>and</w:t>
      </w:r>
      <w:r>
        <w:rPr>
          <w:spacing w:val="47"/>
        </w:rPr>
        <w:t xml:space="preserve"> </w:t>
      </w:r>
      <w:r>
        <w:t>we</w:t>
      </w:r>
      <w:r>
        <w:rPr>
          <w:spacing w:val="49"/>
        </w:rPr>
        <w:t xml:space="preserve"> </w:t>
      </w:r>
      <w:r>
        <w:rPr>
          <w:spacing w:val="-2"/>
        </w:rPr>
        <w:t>value</w:t>
      </w:r>
    </w:p>
    <w:p w14:paraId="5A7D826A" w14:textId="77777777" w:rsidR="00EF60BC" w:rsidRDefault="00000000" w:rsidP="00287C16">
      <w:pPr>
        <w:pStyle w:val="Heading1"/>
      </w:pPr>
      <w:r>
        <w:t>Creativity,</w:t>
      </w:r>
      <w:r>
        <w:rPr>
          <w:spacing w:val="-6"/>
        </w:rPr>
        <w:t xml:space="preserve"> </w:t>
      </w:r>
      <w:r>
        <w:t>Collaboration,</w:t>
      </w:r>
      <w:r>
        <w:rPr>
          <w:spacing w:val="-5"/>
        </w:rPr>
        <w:t xml:space="preserve"> </w:t>
      </w:r>
      <w:r>
        <w:t>Excellence</w:t>
      </w:r>
      <w:r>
        <w:rPr>
          <w:spacing w:val="-7"/>
        </w:rPr>
        <w:t xml:space="preserve"> </w:t>
      </w:r>
      <w:r>
        <w:rPr>
          <w:b w:val="0"/>
        </w:rPr>
        <w:t>and</w:t>
      </w:r>
      <w:r>
        <w:rPr>
          <w:b w:val="0"/>
          <w:spacing w:val="-5"/>
        </w:rPr>
        <w:t xml:space="preserve"> </w:t>
      </w:r>
      <w:r>
        <w:rPr>
          <w:spacing w:val="-2"/>
        </w:rPr>
        <w:t>Respect.</w:t>
      </w:r>
    </w:p>
    <w:p w14:paraId="1C00FF1E" w14:textId="77777777" w:rsidR="00EF60BC" w:rsidRDefault="00EF60BC" w:rsidP="00287C16">
      <w:pPr>
        <w:pStyle w:val="BodyText"/>
        <w:jc w:val="both"/>
        <w:rPr>
          <w:b/>
        </w:rPr>
      </w:pPr>
    </w:p>
    <w:p w14:paraId="7409ACE7" w14:textId="77777777" w:rsidR="008C7FBE" w:rsidRDefault="00000000" w:rsidP="00287C16">
      <w:pPr>
        <w:pStyle w:val="BodyText"/>
        <w:ind w:left="142"/>
        <w:jc w:val="both"/>
        <w:rPr>
          <w:color w:val="B93016"/>
        </w:rPr>
      </w:pPr>
      <w:r>
        <w:rPr>
          <w:color w:val="B93016"/>
        </w:rPr>
        <w:t>ABOUT</w:t>
      </w:r>
      <w:r>
        <w:rPr>
          <w:color w:val="B93016"/>
          <w:spacing w:val="-14"/>
        </w:rPr>
        <w:t xml:space="preserve"> </w:t>
      </w:r>
      <w:r>
        <w:rPr>
          <w:color w:val="B93016"/>
        </w:rPr>
        <w:t>THIS</w:t>
      </w:r>
      <w:r>
        <w:rPr>
          <w:color w:val="B93016"/>
          <w:spacing w:val="-14"/>
        </w:rPr>
        <w:t xml:space="preserve"> </w:t>
      </w:r>
      <w:r>
        <w:rPr>
          <w:color w:val="B93016"/>
        </w:rPr>
        <w:t>ROLE</w:t>
      </w:r>
      <w:r w:rsidR="008C7FBE">
        <w:rPr>
          <w:color w:val="B93016"/>
        </w:rPr>
        <w:t xml:space="preserve"> </w:t>
      </w:r>
    </w:p>
    <w:p w14:paraId="4DB3285A" w14:textId="77777777" w:rsidR="00C11721" w:rsidRDefault="00C11721">
      <w:pPr>
        <w:pStyle w:val="BodyText"/>
        <w:ind w:left="142"/>
        <w:jc w:val="both"/>
        <w:rPr>
          <w:kern w:val="2"/>
          <w:lang w:val="en-GB" w:eastAsia="en-GB"/>
          <w14:ligatures w14:val="standardContextual"/>
        </w:rPr>
      </w:pPr>
      <w:r>
        <w:t>The Box Office Manager plays a central role in shaping the experience people have with Trafalgar Theatre, from first enquiry through to the moment they take their seat. Whether supporting members of the public or working alongside our producing partners, this role helps ensure every interaction feels welcoming, efficient and well handled.</w:t>
      </w:r>
    </w:p>
    <w:p w14:paraId="5DF31A19" w14:textId="77777777" w:rsidR="00287C16" w:rsidRDefault="00287C16" w:rsidP="00287C16">
      <w:pPr>
        <w:pStyle w:val="BodyText"/>
        <w:ind w:left="142"/>
        <w:jc w:val="both"/>
      </w:pPr>
    </w:p>
    <w:p w14:paraId="185145FC" w14:textId="77777777" w:rsidR="00C11721" w:rsidRDefault="00C11721">
      <w:pPr>
        <w:pStyle w:val="BodyText"/>
        <w:ind w:left="142"/>
        <w:jc w:val="both"/>
        <w:rPr>
          <w:kern w:val="2"/>
          <w:lang w:val="en-GB" w:eastAsia="en-GB"/>
          <w14:ligatures w14:val="standardContextual"/>
        </w:rPr>
      </w:pPr>
      <w:r>
        <w:t>Leading the day-to-day running of the Box Office team, the Box Office Manager is the key contact for ticketing enquiries from client and resident producers. The role also works closely with Heads of Department across the venue to make sure Trafalgar Theatre delivers a joined-up, high-quality experience for everyone who walks through the doors.</w:t>
      </w:r>
    </w:p>
    <w:p w14:paraId="565CEA59" w14:textId="77777777" w:rsidR="00261916" w:rsidRDefault="00261916" w:rsidP="00261916">
      <w:pPr>
        <w:pStyle w:val="BodyText"/>
        <w:ind w:left="142"/>
        <w:jc w:val="both"/>
        <w:rPr>
          <w:color w:val="B93016"/>
        </w:rPr>
      </w:pPr>
    </w:p>
    <w:p w14:paraId="06139548" w14:textId="3852AA52" w:rsidR="00261916" w:rsidRDefault="00000000" w:rsidP="00261916">
      <w:pPr>
        <w:pStyle w:val="BodyText"/>
        <w:ind w:left="142"/>
        <w:jc w:val="both"/>
      </w:pPr>
      <w:r>
        <w:rPr>
          <w:color w:val="B93016"/>
        </w:rPr>
        <w:t>ABOUT YOU</w:t>
      </w:r>
      <w:r w:rsidR="00682C49" w:rsidRPr="00682C49">
        <w:t xml:space="preserve"> </w:t>
      </w:r>
    </w:p>
    <w:p w14:paraId="5EAD56EA" w14:textId="77777777" w:rsidR="00C11721" w:rsidRDefault="00C11721">
      <w:pPr>
        <w:pStyle w:val="BodyText"/>
        <w:ind w:left="142"/>
        <w:jc w:val="both"/>
      </w:pPr>
      <w:r>
        <w:t xml:space="preserve">You are self-motivated, professional and approachable, with a genuine passion for theatre and live entertainment. </w:t>
      </w:r>
    </w:p>
    <w:p w14:paraId="61C9AC34" w14:textId="77777777" w:rsidR="00C11721" w:rsidRDefault="00C11721">
      <w:pPr>
        <w:pStyle w:val="BodyText"/>
        <w:ind w:left="142"/>
        <w:jc w:val="both"/>
      </w:pPr>
    </w:p>
    <w:p w14:paraId="149F53B3" w14:textId="77777777" w:rsidR="00C11721" w:rsidRDefault="00C11721">
      <w:pPr>
        <w:pStyle w:val="BodyText"/>
        <w:ind w:left="142"/>
        <w:jc w:val="both"/>
      </w:pPr>
    </w:p>
    <w:p w14:paraId="173A42F5" w14:textId="77777777" w:rsidR="00C11721" w:rsidRDefault="00C11721">
      <w:pPr>
        <w:pStyle w:val="BodyText"/>
        <w:ind w:left="142"/>
        <w:jc w:val="both"/>
      </w:pPr>
    </w:p>
    <w:p w14:paraId="0FF39B7E" w14:textId="3F5ABE10" w:rsidR="00C11721" w:rsidRDefault="00C11721">
      <w:pPr>
        <w:pStyle w:val="BodyText"/>
        <w:ind w:left="142"/>
        <w:jc w:val="both"/>
        <w:rPr>
          <w:kern w:val="2"/>
          <w:lang w:val="en-GB" w:eastAsia="en-GB"/>
          <w14:ligatures w14:val="standardContextual"/>
        </w:rPr>
      </w:pPr>
      <w:r>
        <w:lastRenderedPageBreak/>
        <w:t>Just as comfortable speaking with senior stakeholders as you are welcoming members of the public, you bring a courteous, positive and can-do attitude to your work, along with a strong commitment to excellent customer service.</w:t>
      </w:r>
    </w:p>
    <w:p w14:paraId="4AAF13C1" w14:textId="77777777" w:rsidR="00C11721" w:rsidRDefault="00C11721">
      <w:pPr>
        <w:pStyle w:val="BodyText"/>
        <w:ind w:left="142"/>
        <w:jc w:val="both"/>
      </w:pPr>
    </w:p>
    <w:p w14:paraId="06178834" w14:textId="0BFAAF33" w:rsidR="00C11721" w:rsidRDefault="00C11721">
      <w:pPr>
        <w:pStyle w:val="BodyText"/>
        <w:ind w:left="142"/>
        <w:jc w:val="both"/>
        <w:rPr>
          <w:kern w:val="2"/>
          <w:lang w:val="en-GB" w:eastAsia="en-GB"/>
          <w14:ligatures w14:val="standardContextual"/>
        </w:rPr>
      </w:pPr>
      <w:r>
        <w:t xml:space="preserve">You will be commercially minded and proactive; you make the most of the tools and information available to </w:t>
      </w:r>
      <w:proofErr w:type="spellStart"/>
      <w:r>
        <w:t>maximise</w:t>
      </w:r>
      <w:proofErr w:type="spellEnd"/>
      <w:r>
        <w:t xml:space="preserve"> ticketing yield across every performance. You are confident spotting opportunities to improve profitability and turning insight into action.</w:t>
      </w:r>
    </w:p>
    <w:p w14:paraId="038ABE22" w14:textId="77777777" w:rsidR="00C11721" w:rsidRDefault="00C11721">
      <w:pPr>
        <w:pStyle w:val="BodyText"/>
        <w:ind w:left="142"/>
        <w:jc w:val="both"/>
      </w:pPr>
    </w:p>
    <w:p w14:paraId="5794DB2E" w14:textId="10E02F7E" w:rsidR="00C11721" w:rsidRDefault="00C11721">
      <w:pPr>
        <w:pStyle w:val="BodyText"/>
        <w:ind w:left="142"/>
        <w:jc w:val="both"/>
        <w:rPr>
          <w:kern w:val="2"/>
          <w:lang w:val="en-GB" w:eastAsia="en-GB"/>
          <w14:ligatures w14:val="standardContextual"/>
        </w:rPr>
      </w:pPr>
      <w:r>
        <w:t xml:space="preserve">Above all, you are someone who works well both independently and as part of a wider team. You build strong working relationships, take ownership of your responsibilities, and consistently reflect our values of </w:t>
      </w:r>
      <w:r>
        <w:rPr>
          <w:b/>
          <w:bCs/>
        </w:rPr>
        <w:t>Creativity, Collaboration, Excellence and Respect</w:t>
      </w:r>
      <w:r>
        <w:t>.</w:t>
      </w:r>
    </w:p>
    <w:p w14:paraId="0930DE26" w14:textId="4C3FB4D0" w:rsidR="00287C16" w:rsidRPr="00287C16" w:rsidRDefault="00287C16" w:rsidP="00287C16">
      <w:pPr>
        <w:shd w:val="clear" w:color="auto" w:fill="FFFFFF"/>
        <w:rPr>
          <w:rFonts w:asciiTheme="minorHAnsi" w:hAnsiTheme="minorHAnsi" w:cstheme="minorHAnsi"/>
          <w:sz w:val="24"/>
          <w:szCs w:val="24"/>
          <w:lang w:val="en-GB"/>
        </w:rPr>
      </w:pPr>
      <w:r w:rsidRPr="00287C16">
        <w:rPr>
          <w:rFonts w:asciiTheme="minorHAnsi" w:hAnsiTheme="minorHAnsi" w:cstheme="minorHAnsi"/>
          <w:sz w:val="24"/>
          <w:szCs w:val="24"/>
          <w:lang w:val="en-GB"/>
        </w:rPr>
        <w:t xml:space="preserve"> </w:t>
      </w:r>
    </w:p>
    <w:p w14:paraId="2F672EDA" w14:textId="32C70211" w:rsidR="00682C49" w:rsidRDefault="00682C49" w:rsidP="00287C16">
      <w:pPr>
        <w:pStyle w:val="BodyText"/>
        <w:ind w:left="142"/>
        <w:jc w:val="both"/>
      </w:pPr>
    </w:p>
    <w:p w14:paraId="00878871" w14:textId="77777777" w:rsidR="00206F36" w:rsidRDefault="00000000" w:rsidP="00695B7D">
      <w:pPr>
        <w:pStyle w:val="BodyText"/>
        <w:ind w:left="142"/>
        <w:jc w:val="both"/>
        <w:rPr>
          <w:color w:val="B93016"/>
          <w:spacing w:val="-2"/>
        </w:rPr>
      </w:pPr>
      <w:r>
        <w:rPr>
          <w:color w:val="B93016"/>
        </w:rPr>
        <w:t xml:space="preserve">KEY </w:t>
      </w:r>
      <w:r>
        <w:rPr>
          <w:color w:val="B93016"/>
          <w:spacing w:val="-2"/>
        </w:rPr>
        <w:t>RESPONSIBILITIES</w:t>
      </w:r>
      <w:r w:rsidR="00695B7D">
        <w:rPr>
          <w:color w:val="B93016"/>
          <w:spacing w:val="-2"/>
        </w:rPr>
        <w:t xml:space="preserve"> </w:t>
      </w:r>
    </w:p>
    <w:p w14:paraId="3F427F61" w14:textId="1825E324" w:rsidR="00695B7D" w:rsidRDefault="00695B7D" w:rsidP="00695B7D">
      <w:pPr>
        <w:pStyle w:val="BodyText"/>
        <w:ind w:left="142"/>
        <w:jc w:val="both"/>
        <w:rPr>
          <w:color w:val="B93016"/>
          <w:spacing w:val="-2"/>
        </w:rPr>
      </w:pPr>
      <w:r>
        <w:rPr>
          <w:color w:val="B93016"/>
          <w:spacing w:val="-2"/>
        </w:rPr>
        <w:t xml:space="preserve"> </w:t>
      </w:r>
    </w:p>
    <w:p w14:paraId="7B785EC8" w14:textId="1FAD4F2D" w:rsidR="00206F36" w:rsidRDefault="00206F36" w:rsidP="00695B7D">
      <w:pPr>
        <w:pStyle w:val="BodyText"/>
        <w:ind w:left="142"/>
        <w:jc w:val="both"/>
        <w:rPr>
          <w:color w:val="B93016"/>
          <w:spacing w:val="-2"/>
        </w:rPr>
      </w:pPr>
      <w:r>
        <w:rPr>
          <w:color w:val="B93016"/>
          <w:spacing w:val="-2"/>
        </w:rPr>
        <w:t>TICKETING AND SALES</w:t>
      </w:r>
    </w:p>
    <w:p w14:paraId="5EB65B4F" w14:textId="77777777" w:rsidR="00A06F91" w:rsidRDefault="00A06F91" w:rsidP="00A06F91">
      <w:pPr>
        <w:pStyle w:val="ListParagraph"/>
        <w:widowControl/>
        <w:numPr>
          <w:ilvl w:val="0"/>
          <w:numId w:val="2"/>
        </w:numPr>
        <w:rPr>
          <w:kern w:val="2"/>
          <w:lang w:val="en-GB" w:eastAsia="en-GB"/>
          <w14:ligatures w14:val="standardContextual"/>
        </w:rPr>
      </w:pPr>
      <w:r>
        <w:rPr>
          <w:sz w:val="24"/>
          <w:szCs w:val="24"/>
        </w:rPr>
        <w:t xml:space="preserve">Work closely with production marketing and sales teams to </w:t>
      </w:r>
      <w:proofErr w:type="spellStart"/>
      <w:r>
        <w:rPr>
          <w:sz w:val="24"/>
          <w:szCs w:val="24"/>
        </w:rPr>
        <w:t>maximise</w:t>
      </w:r>
      <w:proofErr w:type="spellEnd"/>
      <w:r>
        <w:rPr>
          <w:sz w:val="24"/>
          <w:szCs w:val="24"/>
        </w:rPr>
        <w:t xml:space="preserve"> sales potential for Trafalgar Theatre productions and deliver the weekly and cumulative targets set by producers.</w:t>
      </w:r>
    </w:p>
    <w:p w14:paraId="14D9C6BC" w14:textId="77777777" w:rsidR="00A06F91" w:rsidRDefault="00A06F91" w:rsidP="00A06F91">
      <w:pPr>
        <w:pStyle w:val="ListParagraph"/>
        <w:widowControl/>
        <w:numPr>
          <w:ilvl w:val="0"/>
          <w:numId w:val="2"/>
        </w:numPr>
      </w:pPr>
      <w:r>
        <w:rPr>
          <w:sz w:val="24"/>
          <w:szCs w:val="24"/>
        </w:rPr>
        <w:t>Build and maintain strong relationships with all ticketing partners and agencies, particularly the current ticketing provider, ATG.</w:t>
      </w:r>
    </w:p>
    <w:p w14:paraId="01A9D665" w14:textId="77777777" w:rsidR="00A06F91" w:rsidRDefault="00A06F91" w:rsidP="00A06F91">
      <w:pPr>
        <w:pStyle w:val="ListParagraph"/>
        <w:widowControl/>
        <w:numPr>
          <w:ilvl w:val="0"/>
          <w:numId w:val="2"/>
        </w:numPr>
      </w:pPr>
      <w:r>
        <w:rPr>
          <w:sz w:val="24"/>
          <w:szCs w:val="24"/>
        </w:rPr>
        <w:t>Develop positive working relationships across the ticketing provider’s teams, including Ticketing Operations, Call Centre, Website, and CRM.</w:t>
      </w:r>
    </w:p>
    <w:p w14:paraId="6B9287BA" w14:textId="77777777" w:rsidR="00A06F91" w:rsidRDefault="00A06F91" w:rsidP="00A06F91">
      <w:pPr>
        <w:pStyle w:val="ListParagraph"/>
        <w:widowControl/>
        <w:numPr>
          <w:ilvl w:val="0"/>
          <w:numId w:val="2"/>
        </w:numPr>
      </w:pPr>
      <w:r>
        <w:rPr>
          <w:sz w:val="24"/>
          <w:szCs w:val="24"/>
        </w:rPr>
        <w:t>Ensure all agencies and providers comply with the venue’s terms and conditions of sale.</w:t>
      </w:r>
    </w:p>
    <w:p w14:paraId="6F6DDCC2" w14:textId="77777777" w:rsidR="00A06F91" w:rsidRDefault="00A06F91" w:rsidP="00A06F91">
      <w:pPr>
        <w:pStyle w:val="ListParagraph"/>
        <w:widowControl/>
        <w:numPr>
          <w:ilvl w:val="0"/>
          <w:numId w:val="2"/>
        </w:numPr>
      </w:pPr>
      <w:r>
        <w:rPr>
          <w:sz w:val="24"/>
          <w:szCs w:val="24"/>
        </w:rPr>
        <w:t>Oversee all new show builds within the venue’s ticketing system, coordinating on-sale dates and times for new productions and ensuring agreed promotional offers are implemented accurately.</w:t>
      </w:r>
    </w:p>
    <w:p w14:paraId="64BB0353" w14:textId="77777777" w:rsidR="00A06F91" w:rsidRDefault="00A06F91" w:rsidP="00A06F91">
      <w:pPr>
        <w:pStyle w:val="ListParagraph"/>
        <w:widowControl/>
        <w:numPr>
          <w:ilvl w:val="0"/>
          <w:numId w:val="2"/>
        </w:numPr>
      </w:pPr>
      <w:r>
        <w:rPr>
          <w:sz w:val="24"/>
          <w:szCs w:val="24"/>
        </w:rPr>
        <w:t>Act as the main point of contact for ticketing-related revenue enquiries from both internal and external stakeholders.</w:t>
      </w:r>
    </w:p>
    <w:p w14:paraId="757B62F0" w14:textId="77777777" w:rsidR="00A06F91" w:rsidRDefault="00A06F91" w:rsidP="00A06F91">
      <w:pPr>
        <w:pStyle w:val="ListParagraph"/>
        <w:widowControl/>
        <w:numPr>
          <w:ilvl w:val="0"/>
          <w:numId w:val="2"/>
        </w:numPr>
      </w:pPr>
      <w:r>
        <w:rPr>
          <w:sz w:val="24"/>
          <w:szCs w:val="24"/>
        </w:rPr>
        <w:t>Attend production sales and marketing meetings to provide sales data, insights, and recommendations to producing partners.</w:t>
      </w:r>
    </w:p>
    <w:p w14:paraId="198F7E96" w14:textId="77777777" w:rsidR="00A06F91" w:rsidRDefault="00A06F91" w:rsidP="00A06F91">
      <w:pPr>
        <w:pStyle w:val="ListParagraph"/>
        <w:widowControl/>
        <w:numPr>
          <w:ilvl w:val="0"/>
          <w:numId w:val="2"/>
        </w:numPr>
      </w:pPr>
      <w:r>
        <w:rPr>
          <w:sz w:val="24"/>
          <w:szCs w:val="24"/>
        </w:rPr>
        <w:t>Prepare and distribute required sales reports to producers, marketing companies, and other relevant stakeholders.</w:t>
      </w:r>
    </w:p>
    <w:p w14:paraId="4714D2DA" w14:textId="77777777" w:rsidR="0024429E" w:rsidRDefault="0024429E" w:rsidP="0024429E">
      <w:pPr>
        <w:pStyle w:val="ListParagraph"/>
        <w:ind w:left="720" w:firstLine="0"/>
        <w:rPr>
          <w:sz w:val="24"/>
          <w:szCs w:val="24"/>
        </w:rPr>
      </w:pPr>
    </w:p>
    <w:p w14:paraId="6C81174D" w14:textId="0E4D2BA3" w:rsidR="00206F36" w:rsidRDefault="00206F36" w:rsidP="00206F36">
      <w:pPr>
        <w:pStyle w:val="BodyText"/>
        <w:jc w:val="both"/>
        <w:rPr>
          <w:color w:val="B93016"/>
          <w:spacing w:val="-2"/>
        </w:rPr>
      </w:pPr>
      <w:r>
        <w:rPr>
          <w:color w:val="B93016"/>
          <w:spacing w:val="-2"/>
        </w:rPr>
        <w:t xml:space="preserve">  BOX OFFICE OPERATIONS</w:t>
      </w:r>
    </w:p>
    <w:p w14:paraId="25D810D3" w14:textId="77777777" w:rsidR="00A06F91" w:rsidRDefault="00A06F91" w:rsidP="00A06F91">
      <w:pPr>
        <w:pStyle w:val="ListParagraph"/>
        <w:widowControl/>
        <w:numPr>
          <w:ilvl w:val="0"/>
          <w:numId w:val="3"/>
        </w:numPr>
        <w:rPr>
          <w:kern w:val="2"/>
          <w:lang w:val="en-GB" w:eastAsia="en-GB"/>
          <w14:ligatures w14:val="standardContextual"/>
        </w:rPr>
      </w:pPr>
      <w:r>
        <w:rPr>
          <w:sz w:val="24"/>
          <w:szCs w:val="24"/>
        </w:rPr>
        <w:t>Ensure the Box Office team works seamlessly with the Front of House and Technical departments to support a smooth and effective public-facing operation.</w:t>
      </w:r>
    </w:p>
    <w:p w14:paraId="73C5D814" w14:textId="77777777" w:rsidR="00A06F91" w:rsidRDefault="00A06F91" w:rsidP="00A06F91">
      <w:pPr>
        <w:pStyle w:val="ListParagraph"/>
        <w:widowControl/>
        <w:numPr>
          <w:ilvl w:val="0"/>
          <w:numId w:val="4"/>
        </w:numPr>
        <w:rPr>
          <w:kern w:val="2"/>
          <w:lang w:val="en-GB" w:eastAsia="en-GB"/>
          <w14:ligatures w14:val="standardContextual"/>
        </w:rPr>
      </w:pPr>
      <w:r>
        <w:rPr>
          <w:sz w:val="24"/>
          <w:szCs w:val="24"/>
        </w:rPr>
        <w:t>Manage the Box Office team’s response to ticketing enquiries in person, by email, and by phone, ensuring every customer receives a warm welcome and a high standard of service.</w:t>
      </w:r>
    </w:p>
    <w:p w14:paraId="07FF7EF7" w14:textId="77777777" w:rsidR="00A06F91" w:rsidRDefault="00A06F91" w:rsidP="00A06F91">
      <w:pPr>
        <w:pStyle w:val="ListParagraph"/>
        <w:widowControl/>
        <w:numPr>
          <w:ilvl w:val="0"/>
          <w:numId w:val="4"/>
        </w:numPr>
      </w:pPr>
      <w:r>
        <w:rPr>
          <w:sz w:val="24"/>
          <w:szCs w:val="24"/>
        </w:rPr>
        <w:t>Ensure strong ticketing and CRM support for access bookers and group bookings.</w:t>
      </w:r>
    </w:p>
    <w:p w14:paraId="6FB67B68" w14:textId="77777777" w:rsidR="00A06F91" w:rsidRDefault="00A06F91" w:rsidP="00A06F91">
      <w:pPr>
        <w:pStyle w:val="ListParagraph"/>
        <w:widowControl/>
        <w:numPr>
          <w:ilvl w:val="0"/>
          <w:numId w:val="4"/>
        </w:numPr>
      </w:pPr>
      <w:r>
        <w:rPr>
          <w:sz w:val="24"/>
          <w:szCs w:val="24"/>
        </w:rPr>
        <w:t>Oversee customer escalations within the Box Office, handling issues and complaints directly where appropriate.</w:t>
      </w:r>
    </w:p>
    <w:p w14:paraId="46A92F08" w14:textId="77777777" w:rsidR="00A06F91" w:rsidRDefault="00A06F91" w:rsidP="00A06F91">
      <w:pPr>
        <w:pStyle w:val="ListParagraph"/>
        <w:widowControl/>
        <w:numPr>
          <w:ilvl w:val="0"/>
          <w:numId w:val="4"/>
        </w:numPr>
      </w:pPr>
      <w:r>
        <w:rPr>
          <w:sz w:val="24"/>
          <w:szCs w:val="24"/>
        </w:rPr>
        <w:t>Liaise with venue management, producers, and PR companies to manage ticketing arrangements for holds, house seats, press nights, and special events.</w:t>
      </w:r>
    </w:p>
    <w:p w14:paraId="2D467291" w14:textId="77777777" w:rsidR="00A06F91" w:rsidRDefault="00A06F91" w:rsidP="00A06F91">
      <w:pPr>
        <w:pStyle w:val="ListParagraph"/>
        <w:widowControl/>
        <w:numPr>
          <w:ilvl w:val="0"/>
          <w:numId w:val="3"/>
        </w:numPr>
        <w:divId w:val="1348630341"/>
        <w:rPr>
          <w:kern w:val="2"/>
          <w:lang w:val="en-GB" w:eastAsia="en-GB"/>
          <w14:ligatures w14:val="standardContextual"/>
        </w:rPr>
      </w:pPr>
      <w:r>
        <w:rPr>
          <w:sz w:val="24"/>
          <w:szCs w:val="24"/>
        </w:rPr>
        <w:t>Lead the resolution of technical issues affecting the ticketing system or departmental equipment, working with the ticketing provider and coordinating with Trafalgar Entertainment’s internal IT support where needed.</w:t>
      </w:r>
    </w:p>
    <w:p w14:paraId="1C57CE77" w14:textId="77777777" w:rsidR="00A06F91" w:rsidRDefault="00A06F91" w:rsidP="00A06F91">
      <w:pPr>
        <w:pStyle w:val="ListParagraph"/>
        <w:widowControl/>
        <w:numPr>
          <w:ilvl w:val="0"/>
          <w:numId w:val="4"/>
        </w:numPr>
        <w:divId w:val="1348630341"/>
        <w:rPr>
          <w:kern w:val="2"/>
          <w:lang w:val="en-GB" w:eastAsia="en-GB"/>
          <w14:ligatures w14:val="standardContextual"/>
        </w:rPr>
      </w:pPr>
      <w:r>
        <w:rPr>
          <w:sz w:val="24"/>
          <w:szCs w:val="24"/>
        </w:rPr>
        <w:t>Investigate and resolve discrepancies in the Box Office’s financial and reporting processes.</w:t>
      </w:r>
    </w:p>
    <w:p w14:paraId="0A683BA1" w14:textId="46E55218" w:rsidR="00A06F91" w:rsidRDefault="00A06F91" w:rsidP="00A06F91">
      <w:pPr>
        <w:pStyle w:val="ListParagraph"/>
        <w:widowControl/>
        <w:numPr>
          <w:ilvl w:val="0"/>
          <w:numId w:val="3"/>
        </w:numPr>
        <w:divId w:val="1348630341"/>
        <w:rPr>
          <w:kern w:val="2"/>
          <w:lang w:val="en-GB" w:eastAsia="en-GB"/>
          <w14:ligatures w14:val="standardContextual"/>
        </w:rPr>
      </w:pPr>
      <w:r>
        <w:rPr>
          <w:sz w:val="24"/>
          <w:szCs w:val="24"/>
        </w:rPr>
        <w:t xml:space="preserve">Ensure an adequate supply of ticket stock is available for Box Office use whenever required.  </w:t>
      </w:r>
    </w:p>
    <w:p w14:paraId="183703C4" w14:textId="77777777" w:rsidR="0024429E" w:rsidRDefault="0024429E" w:rsidP="0024429E">
      <w:pPr>
        <w:pStyle w:val="BodyText"/>
        <w:ind w:left="720"/>
        <w:divId w:val="1348630341"/>
        <w:rPr>
          <w:kern w:val="2"/>
          <w:lang w:val="en-GB" w:eastAsia="en-GB"/>
          <w14:ligatures w14:val="standardContextual"/>
        </w:rPr>
      </w:pPr>
    </w:p>
    <w:p w14:paraId="198C4354" w14:textId="6D83FCDB" w:rsidR="00831920" w:rsidRPr="00831920" w:rsidRDefault="00831920" w:rsidP="00831920">
      <w:pPr>
        <w:widowControl/>
        <w:divId w:val="1348630341"/>
      </w:pPr>
    </w:p>
    <w:p w14:paraId="193C8E4D" w14:textId="772237B8" w:rsidR="00831920" w:rsidRPr="00831920" w:rsidRDefault="00831920" w:rsidP="00831920">
      <w:pPr>
        <w:widowControl/>
        <w:divId w:val="1348630341"/>
        <w:rPr>
          <w:sz w:val="24"/>
          <w:szCs w:val="24"/>
        </w:rPr>
      </w:pPr>
      <w:r>
        <w:rPr>
          <w:color w:val="B93016"/>
          <w:spacing w:val="-2"/>
          <w:sz w:val="24"/>
          <w:szCs w:val="24"/>
        </w:rPr>
        <w:lastRenderedPageBreak/>
        <w:t xml:space="preserve">  LINE MANAGEMENT</w:t>
      </w:r>
    </w:p>
    <w:p w14:paraId="4B693CB7" w14:textId="77777777" w:rsidR="00A06F91" w:rsidRPr="00A06F91" w:rsidRDefault="00A06F91" w:rsidP="00A06F91">
      <w:pPr>
        <w:pStyle w:val="ListParagraph"/>
        <w:widowControl/>
        <w:numPr>
          <w:ilvl w:val="0"/>
          <w:numId w:val="4"/>
        </w:numPr>
        <w:divId w:val="1348630341"/>
        <w:rPr>
          <w:kern w:val="2"/>
          <w:lang w:val="en-GB" w:eastAsia="en-GB"/>
          <w14:ligatures w14:val="standardContextual"/>
        </w:rPr>
      </w:pPr>
      <w:r>
        <w:rPr>
          <w:sz w:val="24"/>
          <w:szCs w:val="24"/>
        </w:rPr>
        <w:t>Work closely with the Deputy Box Office Manager to oversee recruitment and training for new Box Office team members.</w:t>
      </w:r>
    </w:p>
    <w:p w14:paraId="5A24E867" w14:textId="77777777" w:rsidR="00A06F91" w:rsidRDefault="00A06F91" w:rsidP="00A06F91">
      <w:pPr>
        <w:pStyle w:val="ListParagraph"/>
        <w:widowControl/>
        <w:ind w:left="720" w:firstLine="0"/>
        <w:divId w:val="1348630341"/>
        <w:rPr>
          <w:kern w:val="2"/>
          <w:lang w:val="en-GB" w:eastAsia="en-GB"/>
          <w14:ligatures w14:val="standardContextual"/>
        </w:rPr>
      </w:pPr>
    </w:p>
    <w:p w14:paraId="1F4B1817" w14:textId="77777777" w:rsidR="00A06F91" w:rsidRDefault="00A06F91" w:rsidP="00A06F91">
      <w:pPr>
        <w:pStyle w:val="ListParagraph"/>
        <w:widowControl/>
        <w:numPr>
          <w:ilvl w:val="0"/>
          <w:numId w:val="4"/>
        </w:numPr>
        <w:divId w:val="1348630341"/>
      </w:pPr>
      <w:r>
        <w:rPr>
          <w:sz w:val="24"/>
          <w:szCs w:val="24"/>
        </w:rPr>
        <w:t>Provide regular, structured feedback on individual performance and support the development of improvement plans where needed.</w:t>
      </w:r>
    </w:p>
    <w:p w14:paraId="1EE7FB81" w14:textId="77777777" w:rsidR="00A06F91" w:rsidRDefault="00A06F91" w:rsidP="00A06F91">
      <w:pPr>
        <w:pStyle w:val="ListParagraph"/>
        <w:widowControl/>
        <w:numPr>
          <w:ilvl w:val="0"/>
          <w:numId w:val="4"/>
        </w:numPr>
        <w:divId w:val="1348630341"/>
      </w:pPr>
      <w:r>
        <w:rPr>
          <w:sz w:val="24"/>
          <w:szCs w:val="24"/>
        </w:rPr>
        <w:t xml:space="preserve">Oversee the preparation and distribution of the staffing </w:t>
      </w:r>
      <w:proofErr w:type="spellStart"/>
      <w:r>
        <w:rPr>
          <w:sz w:val="24"/>
          <w:szCs w:val="24"/>
        </w:rPr>
        <w:t>rota</w:t>
      </w:r>
      <w:proofErr w:type="spellEnd"/>
      <w:r>
        <w:rPr>
          <w:sz w:val="24"/>
          <w:szCs w:val="24"/>
        </w:rPr>
        <w:t>.</w:t>
      </w:r>
    </w:p>
    <w:p w14:paraId="44A852D6" w14:textId="77777777" w:rsidR="00A06F91" w:rsidRDefault="00A06F91" w:rsidP="00A06F91">
      <w:pPr>
        <w:pStyle w:val="ListParagraph"/>
        <w:widowControl/>
        <w:numPr>
          <w:ilvl w:val="0"/>
          <w:numId w:val="4"/>
        </w:numPr>
        <w:divId w:val="1348630341"/>
      </w:pPr>
      <w:r>
        <w:rPr>
          <w:sz w:val="24"/>
          <w:szCs w:val="24"/>
        </w:rPr>
        <w:t>Submit weekly staffing timesheets to management for payroll processing.</w:t>
      </w:r>
    </w:p>
    <w:p w14:paraId="087EC6D2" w14:textId="77777777" w:rsidR="00A06F91" w:rsidRDefault="00A06F91" w:rsidP="00A06F91">
      <w:pPr>
        <w:pStyle w:val="ListParagraph"/>
        <w:widowControl/>
        <w:numPr>
          <w:ilvl w:val="0"/>
          <w:numId w:val="4"/>
        </w:numPr>
        <w:divId w:val="1348630341"/>
      </w:pPr>
      <w:r>
        <w:rPr>
          <w:sz w:val="24"/>
          <w:szCs w:val="24"/>
        </w:rPr>
        <w:t>Oversee and deliver probation, appraisal, and disciplinary processes for the department.</w:t>
      </w:r>
    </w:p>
    <w:p w14:paraId="029E090F" w14:textId="77777777" w:rsidR="00A06F91" w:rsidRDefault="00A06F91" w:rsidP="00A06F91">
      <w:pPr>
        <w:pStyle w:val="ListParagraph"/>
        <w:widowControl/>
        <w:numPr>
          <w:ilvl w:val="0"/>
          <w:numId w:val="4"/>
        </w:numPr>
        <w:divId w:val="1348630341"/>
      </w:pPr>
      <w:r>
        <w:rPr>
          <w:sz w:val="24"/>
          <w:szCs w:val="24"/>
        </w:rPr>
        <w:t>Ensure Box Office operations remain compliant with Health and Safety procedures and that all team training requirements are met.</w:t>
      </w:r>
    </w:p>
    <w:p w14:paraId="03CE42B8" w14:textId="77777777" w:rsidR="00A06F91" w:rsidRDefault="00A06F91" w:rsidP="00A06F91">
      <w:pPr>
        <w:pStyle w:val="ListParagraph"/>
        <w:widowControl/>
        <w:numPr>
          <w:ilvl w:val="0"/>
          <w:numId w:val="4"/>
        </w:numPr>
        <w:divId w:val="1348630341"/>
      </w:pPr>
      <w:r>
        <w:rPr>
          <w:sz w:val="24"/>
          <w:szCs w:val="24"/>
        </w:rPr>
        <w:t>Work with venue and Trafalgar Entertainment management teams to communicate and implement new procedures.</w:t>
      </w:r>
    </w:p>
    <w:p w14:paraId="1AE23E27" w14:textId="77777777" w:rsidR="00A06F91" w:rsidRDefault="00A06F91" w:rsidP="00A06F91">
      <w:pPr>
        <w:pStyle w:val="ListParagraph"/>
        <w:widowControl/>
        <w:numPr>
          <w:ilvl w:val="0"/>
          <w:numId w:val="4"/>
        </w:numPr>
        <w:divId w:val="1348630341"/>
      </w:pPr>
      <w:r>
        <w:rPr>
          <w:sz w:val="24"/>
          <w:szCs w:val="24"/>
        </w:rPr>
        <w:t>Attend venue Heads of Department meetings alongside the General Manager.</w:t>
      </w:r>
    </w:p>
    <w:p w14:paraId="74771634" w14:textId="77777777" w:rsidR="00A06F91" w:rsidRDefault="00A06F91" w:rsidP="00A06F91">
      <w:pPr>
        <w:pStyle w:val="ListParagraph"/>
        <w:widowControl/>
        <w:numPr>
          <w:ilvl w:val="0"/>
          <w:numId w:val="4"/>
        </w:numPr>
        <w:divId w:val="1348630341"/>
      </w:pPr>
      <w:r>
        <w:rPr>
          <w:sz w:val="24"/>
          <w:szCs w:val="24"/>
        </w:rPr>
        <w:t>Attend monthly Health and Safety meetings.</w:t>
      </w:r>
    </w:p>
    <w:p w14:paraId="56C5CCF0" w14:textId="77777777" w:rsidR="00A06F91" w:rsidRDefault="00A06F91" w:rsidP="00A06F91">
      <w:pPr>
        <w:pStyle w:val="ListParagraph"/>
        <w:widowControl/>
        <w:numPr>
          <w:ilvl w:val="0"/>
          <w:numId w:val="6"/>
        </w:numPr>
        <w:rPr>
          <w:kern w:val="2"/>
          <w:lang w:val="en-GB" w:eastAsia="en-GB"/>
          <w14:ligatures w14:val="standardContextual"/>
        </w:rPr>
      </w:pPr>
      <w:r>
        <w:rPr>
          <w:sz w:val="24"/>
          <w:szCs w:val="24"/>
        </w:rPr>
        <w:t>Maintain accurate records of sickness, lateness, and annual leave.</w:t>
      </w:r>
    </w:p>
    <w:p w14:paraId="71EA7FB8" w14:textId="71179703" w:rsidR="00EF60BC" w:rsidRPr="0024429E" w:rsidRDefault="00EF60BC" w:rsidP="00E20ADE">
      <w:pPr>
        <w:tabs>
          <w:tab w:val="left" w:pos="568"/>
        </w:tabs>
        <w:spacing w:before="1"/>
        <w:rPr>
          <w:sz w:val="24"/>
        </w:rPr>
      </w:pPr>
    </w:p>
    <w:p w14:paraId="4C32A27D" w14:textId="77777777" w:rsidR="00EF60BC" w:rsidRDefault="00EF60BC">
      <w:pPr>
        <w:pStyle w:val="BodyText"/>
      </w:pPr>
    </w:p>
    <w:p w14:paraId="4D907DEF" w14:textId="77777777" w:rsidR="00EF60BC" w:rsidRDefault="00EF60BC">
      <w:pPr>
        <w:pStyle w:val="BodyText"/>
      </w:pPr>
    </w:p>
    <w:p w14:paraId="3B3C2293" w14:textId="77777777" w:rsidR="00EF60BC" w:rsidRDefault="00EF60BC">
      <w:pPr>
        <w:pStyle w:val="BodyText"/>
        <w:spacing w:before="23"/>
      </w:pPr>
    </w:p>
    <w:p w14:paraId="0D0738B2" w14:textId="77777777" w:rsidR="00EF60BC" w:rsidRDefault="00000000">
      <w:pPr>
        <w:pStyle w:val="BodyText"/>
        <w:ind w:left="142" w:right="128"/>
      </w:pPr>
      <w:r>
        <w:t>Trafalgar Entertainment is an equal opportunity employer. We celebrate diversity and are committed to creating an inclusive environment for all employees. We welcome applications from</w:t>
      </w:r>
      <w:r>
        <w:rPr>
          <w:spacing w:val="-3"/>
        </w:rPr>
        <w:t xml:space="preserve"> </w:t>
      </w:r>
      <w:r>
        <w:t>people</w:t>
      </w:r>
      <w:r>
        <w:rPr>
          <w:spacing w:val="-4"/>
        </w:rPr>
        <w:t xml:space="preserve"> </w:t>
      </w:r>
      <w:r>
        <w:t>in</w:t>
      </w:r>
      <w:r>
        <w:rPr>
          <w:spacing w:val="-4"/>
        </w:rPr>
        <w:t xml:space="preserve"> </w:t>
      </w:r>
      <w:r>
        <w:t>groups</w:t>
      </w:r>
      <w:r>
        <w:rPr>
          <w:spacing w:val="-4"/>
        </w:rPr>
        <w:t xml:space="preserve"> </w:t>
      </w:r>
      <w:r>
        <w:t>where</w:t>
      </w:r>
      <w:r>
        <w:rPr>
          <w:spacing w:val="-3"/>
        </w:rPr>
        <w:t xml:space="preserve"> </w:t>
      </w:r>
      <w:r>
        <w:t>we</w:t>
      </w:r>
      <w:r>
        <w:rPr>
          <w:spacing w:val="-3"/>
        </w:rPr>
        <w:t xml:space="preserve"> </w:t>
      </w:r>
      <w:r>
        <w:t>are</w:t>
      </w:r>
      <w:r>
        <w:rPr>
          <w:spacing w:val="-4"/>
        </w:rPr>
        <w:t xml:space="preserve"> </w:t>
      </w:r>
      <w:r>
        <w:t>under-represented,</w:t>
      </w:r>
      <w:r>
        <w:rPr>
          <w:spacing w:val="-4"/>
        </w:rPr>
        <w:t xml:space="preserve"> </w:t>
      </w:r>
      <w:r>
        <w:t>for</w:t>
      </w:r>
      <w:r>
        <w:rPr>
          <w:spacing w:val="-5"/>
        </w:rPr>
        <w:t xml:space="preserve"> </w:t>
      </w:r>
      <w:r>
        <w:t>example</w:t>
      </w:r>
      <w:r>
        <w:rPr>
          <w:spacing w:val="-3"/>
        </w:rPr>
        <w:t xml:space="preserve"> </w:t>
      </w:r>
      <w:r>
        <w:t>people</w:t>
      </w:r>
      <w:r>
        <w:rPr>
          <w:spacing w:val="-3"/>
        </w:rPr>
        <w:t xml:space="preserve"> </w:t>
      </w:r>
      <w:r>
        <w:t>with</w:t>
      </w:r>
      <w:r>
        <w:rPr>
          <w:spacing w:val="-4"/>
        </w:rPr>
        <w:t xml:space="preserve"> </w:t>
      </w:r>
      <w:r>
        <w:t>disabilities, from minority ethnic groups, older returners and people who are neurodivergent.</w:t>
      </w:r>
    </w:p>
    <w:p w14:paraId="6916CF97" w14:textId="77777777" w:rsidR="00EF60BC" w:rsidRDefault="00EF60BC">
      <w:pPr>
        <w:pStyle w:val="BodyText"/>
      </w:pPr>
    </w:p>
    <w:p w14:paraId="2B26C646" w14:textId="77777777" w:rsidR="00EF60BC" w:rsidRDefault="00000000">
      <w:pPr>
        <w:pStyle w:val="BodyText"/>
        <w:ind w:left="142"/>
      </w:pPr>
      <w:r>
        <w:t>This</w:t>
      </w:r>
      <w:r>
        <w:rPr>
          <w:spacing w:val="-3"/>
        </w:rPr>
        <w:t xml:space="preserve"> </w:t>
      </w:r>
      <w:r>
        <w:t>role</w:t>
      </w:r>
      <w:r>
        <w:rPr>
          <w:spacing w:val="-2"/>
        </w:rPr>
        <w:t xml:space="preserve"> </w:t>
      </w:r>
      <w:r>
        <w:t>may</w:t>
      </w:r>
      <w:r>
        <w:rPr>
          <w:spacing w:val="-2"/>
        </w:rPr>
        <w:t xml:space="preserve"> </w:t>
      </w:r>
      <w:r>
        <w:t>be</w:t>
      </w:r>
      <w:r>
        <w:rPr>
          <w:spacing w:val="-2"/>
        </w:rPr>
        <w:t xml:space="preserve"> </w:t>
      </w:r>
      <w:r>
        <w:t>subject</w:t>
      </w:r>
      <w:r>
        <w:rPr>
          <w:spacing w:val="-4"/>
        </w:rPr>
        <w:t xml:space="preserve"> </w:t>
      </w:r>
      <w:r>
        <w:t>to</w:t>
      </w:r>
      <w:r>
        <w:rPr>
          <w:spacing w:val="-2"/>
        </w:rPr>
        <w:t xml:space="preserve"> </w:t>
      </w:r>
      <w:r>
        <w:t>a</w:t>
      </w:r>
      <w:r>
        <w:rPr>
          <w:spacing w:val="-3"/>
        </w:rPr>
        <w:t xml:space="preserve"> </w:t>
      </w:r>
      <w:r>
        <w:t>Disclosure</w:t>
      </w:r>
      <w:r>
        <w:rPr>
          <w:spacing w:val="-2"/>
        </w:rPr>
        <w:t xml:space="preserve"> </w:t>
      </w:r>
      <w:r>
        <w:t>and</w:t>
      </w:r>
      <w:r>
        <w:rPr>
          <w:spacing w:val="-3"/>
        </w:rPr>
        <w:t xml:space="preserve"> </w:t>
      </w:r>
      <w:r>
        <w:t>Barring</w:t>
      </w:r>
      <w:r>
        <w:rPr>
          <w:spacing w:val="-3"/>
        </w:rPr>
        <w:t xml:space="preserve"> </w:t>
      </w:r>
      <w:r>
        <w:t>Service</w:t>
      </w:r>
      <w:r>
        <w:rPr>
          <w:spacing w:val="-2"/>
        </w:rPr>
        <w:t xml:space="preserve"> </w:t>
      </w:r>
      <w:r>
        <w:t>(DBS)</w:t>
      </w:r>
      <w:r>
        <w:rPr>
          <w:spacing w:val="-2"/>
        </w:rPr>
        <w:t xml:space="preserve"> </w:t>
      </w:r>
      <w:r>
        <w:t>check</w:t>
      </w:r>
      <w:r>
        <w:rPr>
          <w:spacing w:val="-4"/>
        </w:rPr>
        <w:t xml:space="preserve"> </w:t>
      </w:r>
      <w:r>
        <w:t>or</w:t>
      </w:r>
      <w:r>
        <w:rPr>
          <w:spacing w:val="-2"/>
        </w:rPr>
        <w:t xml:space="preserve"> </w:t>
      </w:r>
      <w:r>
        <w:t>other</w:t>
      </w:r>
      <w:r>
        <w:rPr>
          <w:spacing w:val="-2"/>
        </w:rPr>
        <w:t xml:space="preserve"> </w:t>
      </w:r>
      <w:r>
        <w:t>security screening, depending on the specific requirements of the position.</w:t>
      </w:r>
    </w:p>
    <w:p w14:paraId="09912CEC" w14:textId="77777777" w:rsidR="00EF60BC" w:rsidRDefault="00000000">
      <w:pPr>
        <w:pStyle w:val="BodyText"/>
        <w:ind w:left="142"/>
      </w:pPr>
      <w:r>
        <w:t>We</w:t>
      </w:r>
      <w:r>
        <w:rPr>
          <w:spacing w:val="-3"/>
        </w:rPr>
        <w:t xml:space="preserve"> </w:t>
      </w:r>
      <w:r>
        <w:t>are</w:t>
      </w:r>
      <w:r>
        <w:rPr>
          <w:spacing w:val="-4"/>
        </w:rPr>
        <w:t xml:space="preserve"> </w:t>
      </w:r>
      <w:r>
        <w:t>curious,</w:t>
      </w:r>
      <w:r>
        <w:rPr>
          <w:spacing w:val="-4"/>
        </w:rPr>
        <w:t xml:space="preserve"> </w:t>
      </w:r>
      <w:r>
        <w:t>courageous,</w:t>
      </w:r>
      <w:r>
        <w:rPr>
          <w:spacing w:val="-4"/>
        </w:rPr>
        <w:t xml:space="preserve"> </w:t>
      </w:r>
      <w:r>
        <w:t>and</w:t>
      </w:r>
      <w:r>
        <w:rPr>
          <w:spacing w:val="-4"/>
        </w:rPr>
        <w:t xml:space="preserve"> </w:t>
      </w:r>
      <w:r>
        <w:t>ambitious,</w:t>
      </w:r>
      <w:r>
        <w:rPr>
          <w:spacing w:val="-4"/>
        </w:rPr>
        <w:t xml:space="preserve"> </w:t>
      </w:r>
      <w:r>
        <w:t>empowering</w:t>
      </w:r>
      <w:r>
        <w:rPr>
          <w:spacing w:val="-4"/>
        </w:rPr>
        <w:t xml:space="preserve"> </w:t>
      </w:r>
      <w:r>
        <w:t>people</w:t>
      </w:r>
      <w:r>
        <w:rPr>
          <w:spacing w:val="-3"/>
        </w:rPr>
        <w:t xml:space="preserve"> </w:t>
      </w:r>
      <w:r>
        <w:t>to</w:t>
      </w:r>
      <w:r>
        <w:rPr>
          <w:spacing w:val="-3"/>
        </w:rPr>
        <w:t xml:space="preserve"> </w:t>
      </w:r>
      <w:r>
        <w:t>challenge</w:t>
      </w:r>
      <w:r>
        <w:rPr>
          <w:spacing w:val="-3"/>
        </w:rPr>
        <w:t xml:space="preserve"> </w:t>
      </w:r>
      <w:r>
        <w:t>and</w:t>
      </w:r>
      <w:r>
        <w:rPr>
          <w:spacing w:val="-4"/>
        </w:rPr>
        <w:t xml:space="preserve"> </w:t>
      </w:r>
      <w:r>
        <w:t>innovate</w:t>
      </w:r>
      <w:r>
        <w:rPr>
          <w:spacing w:val="-3"/>
        </w:rPr>
        <w:t xml:space="preserve"> </w:t>
      </w:r>
      <w:r>
        <w:t>in pursuit of excellence.</w:t>
      </w:r>
    </w:p>
    <w:p w14:paraId="217503C5" w14:textId="77777777" w:rsidR="00EF60BC" w:rsidRDefault="00000000">
      <w:pPr>
        <w:pStyle w:val="BodyText"/>
        <w:spacing w:before="293" w:line="259" w:lineRule="auto"/>
        <w:ind w:left="142" w:right="128"/>
      </w:pPr>
      <w:r>
        <w:t>This Job Description is not an exhaustive description of your duties. You will be required to adopt a flexible approach to your role and responsibilities. From time to time, you may be required</w:t>
      </w:r>
      <w:r>
        <w:rPr>
          <w:spacing w:val="-3"/>
        </w:rPr>
        <w:t xml:space="preserve"> </w:t>
      </w:r>
      <w:r>
        <w:t>to</w:t>
      </w:r>
      <w:r>
        <w:rPr>
          <w:spacing w:val="-3"/>
        </w:rPr>
        <w:t xml:space="preserve"> </w:t>
      </w:r>
      <w:r>
        <w:t>undertake</w:t>
      </w:r>
      <w:r>
        <w:rPr>
          <w:spacing w:val="-2"/>
        </w:rPr>
        <w:t xml:space="preserve"> </w:t>
      </w:r>
      <w:r>
        <w:t>such</w:t>
      </w:r>
      <w:r>
        <w:rPr>
          <w:spacing w:val="-3"/>
        </w:rPr>
        <w:t xml:space="preserve"> </w:t>
      </w:r>
      <w:r>
        <w:t>alternative</w:t>
      </w:r>
      <w:r>
        <w:rPr>
          <w:spacing w:val="-2"/>
        </w:rPr>
        <w:t xml:space="preserve"> </w:t>
      </w:r>
      <w:r>
        <w:t>or</w:t>
      </w:r>
      <w:r>
        <w:rPr>
          <w:spacing w:val="-2"/>
        </w:rPr>
        <w:t xml:space="preserve"> </w:t>
      </w:r>
      <w:r>
        <w:t>additional</w:t>
      </w:r>
      <w:r>
        <w:rPr>
          <w:spacing w:val="-3"/>
        </w:rPr>
        <w:t xml:space="preserve"> </w:t>
      </w:r>
      <w:r>
        <w:t>duties</w:t>
      </w:r>
      <w:r>
        <w:rPr>
          <w:spacing w:val="-4"/>
        </w:rPr>
        <w:t xml:space="preserve"> </w:t>
      </w:r>
      <w:r>
        <w:t>as</w:t>
      </w:r>
      <w:r>
        <w:rPr>
          <w:spacing w:val="-3"/>
        </w:rPr>
        <w:t xml:space="preserve"> </w:t>
      </w:r>
      <w:r>
        <w:t>may</w:t>
      </w:r>
      <w:r>
        <w:rPr>
          <w:spacing w:val="-2"/>
        </w:rPr>
        <w:t xml:space="preserve"> </w:t>
      </w:r>
      <w:r>
        <w:t>be</w:t>
      </w:r>
      <w:r>
        <w:rPr>
          <w:spacing w:val="-2"/>
        </w:rPr>
        <w:t xml:space="preserve"> </w:t>
      </w:r>
      <w:r>
        <w:t>commensurate</w:t>
      </w:r>
      <w:r>
        <w:rPr>
          <w:spacing w:val="-2"/>
        </w:rPr>
        <w:t xml:space="preserve"> </w:t>
      </w:r>
      <w:r>
        <w:t>with</w:t>
      </w:r>
      <w:r>
        <w:rPr>
          <w:spacing w:val="-3"/>
        </w:rPr>
        <w:t xml:space="preserve"> </w:t>
      </w:r>
      <w:r>
        <w:t>your skills, experience, and capabilities.</w:t>
      </w:r>
    </w:p>
    <w:sectPr w:rsidR="00EF60BC">
      <w:pgSz w:w="11910" w:h="16840"/>
      <w:pgMar w:top="900" w:right="1133" w:bottom="280" w:left="1133"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2D24"/>
    <w:multiLevelType w:val="multilevel"/>
    <w:tmpl w:val="F06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C327F"/>
    <w:multiLevelType w:val="multilevel"/>
    <w:tmpl w:val="E682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26DED"/>
    <w:multiLevelType w:val="multilevel"/>
    <w:tmpl w:val="C9FC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06D30"/>
    <w:multiLevelType w:val="multilevel"/>
    <w:tmpl w:val="3702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85692"/>
    <w:multiLevelType w:val="multilevel"/>
    <w:tmpl w:val="C71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C4455"/>
    <w:multiLevelType w:val="multilevel"/>
    <w:tmpl w:val="7826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A0657"/>
    <w:multiLevelType w:val="hybridMultilevel"/>
    <w:tmpl w:val="CB4E2B48"/>
    <w:lvl w:ilvl="0" w:tplc="C2ACEE98">
      <w:numFmt w:val="bullet"/>
      <w:lvlText w:val=""/>
      <w:lvlJc w:val="left"/>
      <w:pPr>
        <w:ind w:left="568" w:hanging="360"/>
      </w:pPr>
      <w:rPr>
        <w:rFonts w:ascii="Symbol" w:eastAsia="Symbol" w:hAnsi="Symbol" w:cs="Symbol" w:hint="default"/>
        <w:b w:val="0"/>
        <w:bCs w:val="0"/>
        <w:i w:val="0"/>
        <w:iCs w:val="0"/>
        <w:spacing w:val="0"/>
        <w:w w:val="100"/>
        <w:sz w:val="24"/>
        <w:szCs w:val="24"/>
        <w:lang w:val="en-US" w:eastAsia="en-US" w:bidi="ar-SA"/>
      </w:rPr>
    </w:lvl>
    <w:lvl w:ilvl="1" w:tplc="C7D0F564">
      <w:numFmt w:val="bullet"/>
      <w:lvlText w:val="•"/>
      <w:lvlJc w:val="left"/>
      <w:pPr>
        <w:ind w:left="1468" w:hanging="360"/>
      </w:pPr>
      <w:rPr>
        <w:rFonts w:hint="default"/>
        <w:lang w:val="en-US" w:eastAsia="en-US" w:bidi="ar-SA"/>
      </w:rPr>
    </w:lvl>
    <w:lvl w:ilvl="2" w:tplc="9070AD28">
      <w:numFmt w:val="bullet"/>
      <w:lvlText w:val="•"/>
      <w:lvlJc w:val="left"/>
      <w:pPr>
        <w:ind w:left="2376" w:hanging="360"/>
      </w:pPr>
      <w:rPr>
        <w:rFonts w:hint="default"/>
        <w:lang w:val="en-US" w:eastAsia="en-US" w:bidi="ar-SA"/>
      </w:rPr>
    </w:lvl>
    <w:lvl w:ilvl="3" w:tplc="6530596C">
      <w:numFmt w:val="bullet"/>
      <w:lvlText w:val="•"/>
      <w:lvlJc w:val="left"/>
      <w:pPr>
        <w:ind w:left="3284" w:hanging="360"/>
      </w:pPr>
      <w:rPr>
        <w:rFonts w:hint="default"/>
        <w:lang w:val="en-US" w:eastAsia="en-US" w:bidi="ar-SA"/>
      </w:rPr>
    </w:lvl>
    <w:lvl w:ilvl="4" w:tplc="0ACA5042">
      <w:numFmt w:val="bullet"/>
      <w:lvlText w:val="•"/>
      <w:lvlJc w:val="left"/>
      <w:pPr>
        <w:ind w:left="4192" w:hanging="360"/>
      </w:pPr>
      <w:rPr>
        <w:rFonts w:hint="default"/>
        <w:lang w:val="en-US" w:eastAsia="en-US" w:bidi="ar-SA"/>
      </w:rPr>
    </w:lvl>
    <w:lvl w:ilvl="5" w:tplc="7A50B074">
      <w:numFmt w:val="bullet"/>
      <w:lvlText w:val="•"/>
      <w:lvlJc w:val="left"/>
      <w:pPr>
        <w:ind w:left="5100" w:hanging="360"/>
      </w:pPr>
      <w:rPr>
        <w:rFonts w:hint="default"/>
        <w:lang w:val="en-US" w:eastAsia="en-US" w:bidi="ar-SA"/>
      </w:rPr>
    </w:lvl>
    <w:lvl w:ilvl="6" w:tplc="EB5CC964">
      <w:numFmt w:val="bullet"/>
      <w:lvlText w:val="•"/>
      <w:lvlJc w:val="left"/>
      <w:pPr>
        <w:ind w:left="6008" w:hanging="360"/>
      </w:pPr>
      <w:rPr>
        <w:rFonts w:hint="default"/>
        <w:lang w:val="en-US" w:eastAsia="en-US" w:bidi="ar-SA"/>
      </w:rPr>
    </w:lvl>
    <w:lvl w:ilvl="7" w:tplc="7B084DE6">
      <w:numFmt w:val="bullet"/>
      <w:lvlText w:val="•"/>
      <w:lvlJc w:val="left"/>
      <w:pPr>
        <w:ind w:left="6916" w:hanging="360"/>
      </w:pPr>
      <w:rPr>
        <w:rFonts w:hint="default"/>
        <w:lang w:val="en-US" w:eastAsia="en-US" w:bidi="ar-SA"/>
      </w:rPr>
    </w:lvl>
    <w:lvl w:ilvl="8" w:tplc="C28060B0">
      <w:numFmt w:val="bullet"/>
      <w:lvlText w:val="•"/>
      <w:lvlJc w:val="left"/>
      <w:pPr>
        <w:ind w:left="7824" w:hanging="360"/>
      </w:pPr>
      <w:rPr>
        <w:rFonts w:hint="default"/>
        <w:lang w:val="en-US" w:eastAsia="en-US" w:bidi="ar-SA"/>
      </w:rPr>
    </w:lvl>
  </w:abstractNum>
  <w:abstractNum w:abstractNumId="7" w15:restartNumberingAfterBreak="0">
    <w:nsid w:val="563B60FE"/>
    <w:multiLevelType w:val="multilevel"/>
    <w:tmpl w:val="6900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91DE6"/>
    <w:multiLevelType w:val="multilevel"/>
    <w:tmpl w:val="8D0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911B2"/>
    <w:multiLevelType w:val="multilevel"/>
    <w:tmpl w:val="113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964E1"/>
    <w:multiLevelType w:val="multilevel"/>
    <w:tmpl w:val="A5A4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82D61"/>
    <w:multiLevelType w:val="multilevel"/>
    <w:tmpl w:val="4376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F5084"/>
    <w:multiLevelType w:val="multilevel"/>
    <w:tmpl w:val="5002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E348E"/>
    <w:multiLevelType w:val="multilevel"/>
    <w:tmpl w:val="AED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1272">
    <w:abstractNumId w:val="6"/>
  </w:num>
  <w:num w:numId="2" w16cid:durableId="630014331">
    <w:abstractNumId w:val="12"/>
  </w:num>
  <w:num w:numId="3" w16cid:durableId="1445804189">
    <w:abstractNumId w:val="13"/>
  </w:num>
  <w:num w:numId="4" w16cid:durableId="1544445413">
    <w:abstractNumId w:val="7"/>
  </w:num>
  <w:num w:numId="5" w16cid:durableId="2074346204">
    <w:abstractNumId w:val="10"/>
  </w:num>
  <w:num w:numId="6" w16cid:durableId="1124497847">
    <w:abstractNumId w:val="5"/>
  </w:num>
  <w:num w:numId="7" w16cid:durableId="1803693003">
    <w:abstractNumId w:val="3"/>
  </w:num>
  <w:num w:numId="8" w16cid:durableId="657150455">
    <w:abstractNumId w:val="0"/>
  </w:num>
  <w:num w:numId="9" w16cid:durableId="1082801532">
    <w:abstractNumId w:val="1"/>
  </w:num>
  <w:num w:numId="10" w16cid:durableId="1486892839">
    <w:abstractNumId w:val="4"/>
  </w:num>
  <w:num w:numId="11" w16cid:durableId="2110810980">
    <w:abstractNumId w:val="9"/>
  </w:num>
  <w:num w:numId="12" w16cid:durableId="297607211">
    <w:abstractNumId w:val="2"/>
  </w:num>
  <w:num w:numId="13" w16cid:durableId="225914810">
    <w:abstractNumId w:val="11"/>
  </w:num>
  <w:num w:numId="14" w16cid:durableId="1173373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BC"/>
    <w:rsid w:val="000F3BC9"/>
    <w:rsid w:val="00206F36"/>
    <w:rsid w:val="0024429E"/>
    <w:rsid w:val="00261916"/>
    <w:rsid w:val="00287C16"/>
    <w:rsid w:val="0029404B"/>
    <w:rsid w:val="002C7005"/>
    <w:rsid w:val="00314D9C"/>
    <w:rsid w:val="003A74EF"/>
    <w:rsid w:val="00505945"/>
    <w:rsid w:val="00682C49"/>
    <w:rsid w:val="00695B7D"/>
    <w:rsid w:val="00806396"/>
    <w:rsid w:val="00831920"/>
    <w:rsid w:val="008C7FBE"/>
    <w:rsid w:val="00A06F91"/>
    <w:rsid w:val="00A14655"/>
    <w:rsid w:val="00A262B3"/>
    <w:rsid w:val="00C07A25"/>
    <w:rsid w:val="00C11721"/>
    <w:rsid w:val="00C20460"/>
    <w:rsid w:val="00C37708"/>
    <w:rsid w:val="00C5147D"/>
    <w:rsid w:val="00CF7F7A"/>
    <w:rsid w:val="00E20ADE"/>
    <w:rsid w:val="00E967A7"/>
    <w:rsid w:val="00EF60BC"/>
    <w:rsid w:val="00F52D15"/>
    <w:rsid w:val="00FB3A1D"/>
    <w:rsid w:val="00FB7A53"/>
    <w:rsid w:val="00FD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533"/>
  <w15:docId w15:val="{1EB714C5-C827-48BC-92A7-44FD7A15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4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34"/>
    <w:qFormat/>
    <w:pPr>
      <w:spacing w:line="305" w:lineRule="exact"/>
      <w:ind w:left="568" w:hanging="360"/>
    </w:pPr>
  </w:style>
  <w:style w:type="paragraph" w:customStyle="1" w:styleId="TableParagraph">
    <w:name w:val="Table Paragraph"/>
    <w:basedOn w:val="Normal"/>
    <w:uiPriority w:val="1"/>
    <w:qFormat/>
  </w:style>
  <w:style w:type="paragraph" w:styleId="NoSpacing">
    <w:name w:val="No Spacing"/>
    <w:uiPriority w:val="1"/>
    <w:qFormat/>
    <w:rsid w:val="00695B7D"/>
    <w:pPr>
      <w:widowControl/>
      <w:autoSpaceDE/>
      <w:autoSpaceDN/>
    </w:pPr>
    <w:rPr>
      <w:kern w:val="2"/>
      <w:lang w:val="en-GB"/>
      <w14:ligatures w14:val="standardContextual"/>
    </w:rPr>
  </w:style>
  <w:style w:type="character" w:customStyle="1" w:styleId="Heading1Char">
    <w:name w:val="Heading 1 Char"/>
    <w:basedOn w:val="DefaultParagraphFont"/>
    <w:link w:val="Heading1"/>
    <w:uiPriority w:val="9"/>
    <w:rsid w:val="00695B7D"/>
    <w:rPr>
      <w:rFonts w:ascii="Calibri" w:eastAsia="Calibri" w:hAnsi="Calibri" w:cs="Calibri"/>
      <w:b/>
      <w:bCs/>
      <w:sz w:val="24"/>
      <w:szCs w:val="24"/>
    </w:rPr>
  </w:style>
  <w:style w:type="character" w:customStyle="1" w:styleId="BodyTextChar">
    <w:name w:val="Body Text Char"/>
    <w:basedOn w:val="DefaultParagraphFont"/>
    <w:link w:val="BodyText"/>
    <w:uiPriority w:val="99"/>
    <w:rsid w:val="00CF7F7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303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4656dd-2229-46c8-8083-f5f73cfad9b0" xsi:nil="true"/>
    <lcf76f155ced4ddcb4097134ff3c332f xmlns="8cb73af1-e7e2-430b-a7fe-ef424c299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B02BF-FCF5-4350-A14C-650DFDDE32E4}">
  <ds:schemaRefs>
    <ds:schemaRef ds:uri="http://schemas.openxmlformats.org/officeDocument/2006/bibliography"/>
  </ds:schemaRefs>
</ds:datastoreItem>
</file>

<file path=customXml/itemProps2.xml><?xml version="1.0" encoding="utf-8"?>
<ds:datastoreItem xmlns:ds="http://schemas.openxmlformats.org/officeDocument/2006/customXml" ds:itemID="{0D67FD77-EB48-4C15-9B67-5889BF6FDE3B}"/>
</file>

<file path=customXml/itemProps3.xml><?xml version="1.0" encoding="utf-8"?>
<ds:datastoreItem xmlns:ds="http://schemas.openxmlformats.org/officeDocument/2006/customXml" ds:itemID="{A8F5C6D6-7057-4B5A-8EC9-EBD0D10CF8AA}"/>
</file>

<file path=customXml/itemProps4.xml><?xml version="1.0" encoding="utf-8"?>
<ds:datastoreItem xmlns:ds="http://schemas.openxmlformats.org/officeDocument/2006/customXml" ds:itemID="{2E0E4054-3F4A-40D9-81C2-027347A0A9D4}"/>
</file>

<file path=docProps/app.xml><?xml version="1.0" encoding="utf-8"?>
<Properties xmlns="http://schemas.openxmlformats.org/officeDocument/2006/extended-properties" xmlns:vt="http://schemas.openxmlformats.org/officeDocument/2006/docPropsVTypes">
  <Template>Normal</Template>
  <TotalTime>300</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Powder</dc:creator>
  <cp:lastModifiedBy>Matt Powder</cp:lastModifiedBy>
  <cp:revision>6</cp:revision>
  <dcterms:created xsi:type="dcterms:W3CDTF">2026-06-11T15:49:00Z</dcterms:created>
  <dcterms:modified xsi:type="dcterms:W3CDTF">2026-06-16T11:12:00Z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GrammarlyDocumentId">
    <vt:lpwstr>da9bcca7-3d4d-42ed-a3c5-10b20824cbb1</vt:lpwstr>
  </property>
  <property fmtid="{D5CDD505-2E9C-101B-9397-08002B2CF9AE}" pid="6" name="LastSaved">
    <vt:filetime>2026-06-01T00:00:00Z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
  </property>
</Properties>
</file>