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13BC8" w14:textId="2FF59425" w:rsidR="004855D5" w:rsidRPr="00D26605" w:rsidRDefault="00EE1DEE" w:rsidP="00E1274C">
      <w:pPr>
        <w:jc w:val="center"/>
        <w:rPr>
          <w:rFonts w:ascii="Gotham Bold" w:hAnsi="Gotham Bold"/>
          <w:color w:val="C00000"/>
          <w:sz w:val="20"/>
          <w:szCs w:val="20"/>
        </w:rPr>
      </w:pPr>
      <w:r>
        <w:rPr>
          <w:rFonts w:ascii="Gotham Bold" w:hAnsi="Gotham Bold"/>
          <w:color w:val="C00000"/>
          <w:sz w:val="20"/>
          <w:szCs w:val="20"/>
        </w:rPr>
        <w:br/>
      </w:r>
      <w:r>
        <w:rPr>
          <w:rFonts w:ascii="Gotham Bold" w:hAnsi="Gotham Bold"/>
          <w:color w:val="C00000"/>
          <w:sz w:val="20"/>
          <w:szCs w:val="20"/>
        </w:rPr>
        <w:br/>
      </w:r>
      <w:r w:rsidR="004855D5" w:rsidRPr="44C9A920">
        <w:rPr>
          <w:rFonts w:ascii="Gotham Bold" w:hAnsi="Gotham Bold"/>
          <w:color w:val="C00000"/>
          <w:sz w:val="20"/>
          <w:szCs w:val="20"/>
        </w:rPr>
        <w:t>JOB DESCRIPTION</w:t>
      </w:r>
      <w:r w:rsidR="00874FDD" w:rsidRPr="44C9A920">
        <w:rPr>
          <w:rFonts w:ascii="Gotham Bold" w:hAnsi="Gotham Bold"/>
          <w:color w:val="C00000"/>
          <w:sz w:val="20"/>
          <w:szCs w:val="20"/>
        </w:rPr>
        <w:t xml:space="preserve"> &amp; PERSON SPECIFICATION</w:t>
      </w:r>
    </w:p>
    <w:p w14:paraId="742223A1" w14:textId="5F9B2155" w:rsidR="1B5E1D1C" w:rsidRDefault="00532F2E" w:rsidP="44C9A920">
      <w:pPr>
        <w:shd w:val="clear" w:color="auto" w:fill="FFFFFF" w:themeFill="background2"/>
        <w:spacing w:line="259" w:lineRule="auto"/>
        <w:jc w:val="center"/>
      </w:pPr>
      <w:r>
        <w:rPr>
          <w:rFonts w:ascii="Gotham Bold" w:hAnsi="Gotham Bold"/>
          <w:color w:val="00203C"/>
          <w:sz w:val="35"/>
          <w:szCs w:val="35"/>
        </w:rPr>
        <w:t>General Manager</w:t>
      </w:r>
    </w:p>
    <w:p w14:paraId="7483294E" w14:textId="754CBF5E" w:rsidR="00BE162A" w:rsidRPr="007D0ED8" w:rsidRDefault="00BE162A" w:rsidP="007D0ED8">
      <w:pPr>
        <w:shd w:val="clear" w:color="auto" w:fill="FFFFFF" w:themeFill="background1"/>
        <w:jc w:val="center"/>
        <w:rPr>
          <w:rFonts w:ascii="Gotham Bold" w:hAnsi="Gotham Bold"/>
          <w:color w:val="00203C"/>
          <w:sz w:val="20"/>
          <w:szCs w:val="20"/>
        </w:rPr>
      </w:pPr>
    </w:p>
    <w:p w14:paraId="28DF40F1" w14:textId="4DFEE609" w:rsidR="00D60318" w:rsidRPr="000E0189" w:rsidRDefault="00D60318" w:rsidP="00D60318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</w:rPr>
      </w:pPr>
      <w:r w:rsidRPr="000E0189">
        <w:rPr>
          <w:rFonts w:cstheme="minorHAnsi"/>
          <w:color w:val="BA3117" w:themeColor="accent6"/>
          <w:sz w:val="20"/>
          <w:szCs w:val="20"/>
        </w:rPr>
        <w:t>KEY INFORMATION</w:t>
      </w:r>
    </w:p>
    <w:p w14:paraId="17CB21AA" w14:textId="77777777" w:rsidR="00D60318" w:rsidRPr="000E0189" w:rsidRDefault="00D60318" w:rsidP="00D60318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0"/>
        <w:gridCol w:w="7196"/>
      </w:tblGrid>
      <w:tr w:rsidR="00D60318" w:rsidRPr="000E0189" w14:paraId="4CD1CA54" w14:textId="77777777" w:rsidTr="00E1274C">
        <w:tc>
          <w:tcPr>
            <w:tcW w:w="2150" w:type="dxa"/>
          </w:tcPr>
          <w:p w14:paraId="66D72E81" w14:textId="77777777" w:rsidR="00D60318" w:rsidRPr="000E0189" w:rsidRDefault="00D603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E0189">
              <w:rPr>
                <w:rFonts w:cstheme="minorHAnsi"/>
                <w:b/>
                <w:bCs/>
                <w:sz w:val="20"/>
                <w:szCs w:val="20"/>
              </w:rPr>
              <w:t>Role Title</w:t>
            </w:r>
          </w:p>
        </w:tc>
        <w:tc>
          <w:tcPr>
            <w:tcW w:w="7196" w:type="dxa"/>
          </w:tcPr>
          <w:p w14:paraId="2B6495C1" w14:textId="0CCEA3CB" w:rsidR="00D60318" w:rsidRPr="000E0189" w:rsidRDefault="00532F2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General Manager</w:t>
            </w:r>
          </w:p>
        </w:tc>
      </w:tr>
      <w:tr w:rsidR="00D60318" w:rsidRPr="000E0189" w14:paraId="201CA8F2" w14:textId="77777777" w:rsidTr="00E1274C">
        <w:tc>
          <w:tcPr>
            <w:tcW w:w="2150" w:type="dxa"/>
          </w:tcPr>
          <w:p w14:paraId="274BE1B7" w14:textId="77777777" w:rsidR="00D60318" w:rsidRPr="000E0189" w:rsidRDefault="00D603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E0189">
              <w:rPr>
                <w:rFonts w:cstheme="minorHAnsi"/>
                <w:b/>
                <w:bCs/>
                <w:sz w:val="20"/>
                <w:szCs w:val="20"/>
              </w:rPr>
              <w:t>Reports to</w:t>
            </w:r>
          </w:p>
        </w:tc>
        <w:tc>
          <w:tcPr>
            <w:tcW w:w="7196" w:type="dxa"/>
          </w:tcPr>
          <w:p w14:paraId="31F1B0E9" w14:textId="0DEBAE2A" w:rsidR="00D60318" w:rsidRPr="000E0189" w:rsidRDefault="00EE31F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Regional Director</w:t>
            </w:r>
          </w:p>
        </w:tc>
      </w:tr>
      <w:tr w:rsidR="00D60318" w:rsidRPr="000E0189" w14:paraId="0428A87D" w14:textId="77777777" w:rsidTr="00E1274C">
        <w:tc>
          <w:tcPr>
            <w:tcW w:w="2150" w:type="dxa"/>
          </w:tcPr>
          <w:p w14:paraId="47439C07" w14:textId="77777777" w:rsidR="00D60318" w:rsidRPr="000E0189" w:rsidRDefault="00D603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E0189">
              <w:rPr>
                <w:rFonts w:cstheme="minorHAnsi"/>
                <w:b/>
                <w:bCs/>
                <w:sz w:val="20"/>
                <w:szCs w:val="20"/>
              </w:rPr>
              <w:t>Hours</w:t>
            </w:r>
          </w:p>
        </w:tc>
        <w:tc>
          <w:tcPr>
            <w:tcW w:w="7196" w:type="dxa"/>
          </w:tcPr>
          <w:p w14:paraId="3F6E43B7" w14:textId="56DD687A" w:rsidR="00D60318" w:rsidRPr="000E0189" w:rsidRDefault="00D60318">
            <w:pPr>
              <w:rPr>
                <w:rFonts w:cstheme="minorHAnsi"/>
                <w:sz w:val="20"/>
                <w:szCs w:val="20"/>
              </w:rPr>
            </w:pPr>
            <w:r w:rsidRPr="000E0189">
              <w:rPr>
                <w:rFonts w:cstheme="minorHAnsi"/>
                <w:sz w:val="20"/>
                <w:szCs w:val="20"/>
              </w:rPr>
              <w:t>Full-time, 40hpw</w:t>
            </w:r>
          </w:p>
        </w:tc>
      </w:tr>
      <w:tr w:rsidR="00D60318" w:rsidRPr="000E0189" w14:paraId="3BA616A0" w14:textId="77777777" w:rsidTr="00E1274C">
        <w:tc>
          <w:tcPr>
            <w:tcW w:w="2150" w:type="dxa"/>
          </w:tcPr>
          <w:p w14:paraId="26D47131" w14:textId="77777777" w:rsidR="00D60318" w:rsidRPr="000E0189" w:rsidRDefault="00D603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E0189">
              <w:rPr>
                <w:rFonts w:cstheme="minorHAnsi"/>
                <w:b/>
                <w:bCs/>
                <w:sz w:val="20"/>
                <w:szCs w:val="20"/>
              </w:rPr>
              <w:t>Contract</w:t>
            </w:r>
          </w:p>
        </w:tc>
        <w:tc>
          <w:tcPr>
            <w:tcW w:w="7196" w:type="dxa"/>
          </w:tcPr>
          <w:p w14:paraId="13E10C6B" w14:textId="0364FC50" w:rsidR="00D60318" w:rsidRPr="000E0189" w:rsidRDefault="00D60318">
            <w:pPr>
              <w:rPr>
                <w:rFonts w:cstheme="minorHAnsi"/>
                <w:sz w:val="20"/>
                <w:szCs w:val="20"/>
              </w:rPr>
            </w:pPr>
            <w:r w:rsidRPr="000E0189">
              <w:rPr>
                <w:rFonts w:cstheme="minorHAnsi"/>
                <w:sz w:val="20"/>
                <w:szCs w:val="20"/>
              </w:rPr>
              <w:t>Permanent</w:t>
            </w:r>
          </w:p>
        </w:tc>
      </w:tr>
      <w:tr w:rsidR="00D60318" w:rsidRPr="000E0189" w14:paraId="1DEC649D" w14:textId="77777777" w:rsidTr="00E1274C">
        <w:tc>
          <w:tcPr>
            <w:tcW w:w="2150" w:type="dxa"/>
          </w:tcPr>
          <w:p w14:paraId="6DBEC2FA" w14:textId="77777777" w:rsidR="00D60318" w:rsidRPr="000E0189" w:rsidRDefault="00D603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E0189">
              <w:rPr>
                <w:rFonts w:cstheme="minorHAnsi"/>
                <w:b/>
                <w:bCs/>
                <w:sz w:val="20"/>
                <w:szCs w:val="20"/>
              </w:rPr>
              <w:t>Annual Leave</w:t>
            </w:r>
          </w:p>
        </w:tc>
        <w:tc>
          <w:tcPr>
            <w:tcW w:w="7196" w:type="dxa"/>
          </w:tcPr>
          <w:p w14:paraId="34F108D3" w14:textId="0F1AD75E" w:rsidR="00D60318" w:rsidRPr="000E0189" w:rsidRDefault="00D60318">
            <w:pPr>
              <w:rPr>
                <w:rFonts w:cstheme="minorHAnsi"/>
                <w:sz w:val="20"/>
                <w:szCs w:val="20"/>
              </w:rPr>
            </w:pPr>
            <w:r w:rsidRPr="000E0189">
              <w:rPr>
                <w:rFonts w:cstheme="minorHAnsi"/>
                <w:sz w:val="20"/>
                <w:szCs w:val="20"/>
              </w:rPr>
              <w:t>25 days per annum</w:t>
            </w:r>
            <w:r w:rsidR="00C72657">
              <w:rPr>
                <w:rFonts w:cstheme="minorHAnsi"/>
                <w:sz w:val="20"/>
                <w:szCs w:val="20"/>
              </w:rPr>
              <w:t xml:space="preserve"> plus Bank Holidays</w:t>
            </w:r>
          </w:p>
        </w:tc>
      </w:tr>
      <w:tr w:rsidR="00D60318" w:rsidRPr="000E0189" w14:paraId="34700CF0" w14:textId="77777777" w:rsidTr="00E1274C">
        <w:tc>
          <w:tcPr>
            <w:tcW w:w="2150" w:type="dxa"/>
          </w:tcPr>
          <w:p w14:paraId="10DCAC56" w14:textId="5CFAEE80" w:rsidR="00D60318" w:rsidRPr="000E0189" w:rsidRDefault="00D603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E0189">
              <w:rPr>
                <w:rFonts w:cstheme="minorHAnsi"/>
                <w:b/>
                <w:bCs/>
                <w:sz w:val="20"/>
                <w:szCs w:val="20"/>
              </w:rPr>
              <w:t>Salary</w:t>
            </w:r>
          </w:p>
        </w:tc>
        <w:tc>
          <w:tcPr>
            <w:tcW w:w="7196" w:type="dxa"/>
          </w:tcPr>
          <w:p w14:paraId="3C6CC937" w14:textId="73754ACA" w:rsidR="00D60318" w:rsidRPr="000E0189" w:rsidRDefault="00532F2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£50-£55k</w:t>
            </w:r>
          </w:p>
        </w:tc>
      </w:tr>
      <w:tr w:rsidR="00896685" w:rsidRPr="000E0189" w14:paraId="7605CC72" w14:textId="77777777" w:rsidTr="00E1274C">
        <w:tc>
          <w:tcPr>
            <w:tcW w:w="2150" w:type="dxa"/>
          </w:tcPr>
          <w:p w14:paraId="1389E9E5" w14:textId="1C3EABA4" w:rsidR="00896685" w:rsidRPr="000E0189" w:rsidRDefault="008966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E0189">
              <w:rPr>
                <w:rFonts w:cstheme="minorHAns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7196" w:type="dxa"/>
          </w:tcPr>
          <w:p w14:paraId="2CDEAFAA" w14:textId="28501B4E" w:rsidR="00896685" w:rsidRPr="000E0189" w:rsidRDefault="00532F2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Chiswi</w:t>
            </w:r>
            <w:r w:rsidR="00B46B52">
              <w:rPr>
                <w:rFonts w:cstheme="minorHAnsi"/>
                <w:sz w:val="20"/>
                <w:szCs w:val="20"/>
              </w:rPr>
              <w:t>ck</w:t>
            </w:r>
          </w:p>
        </w:tc>
      </w:tr>
    </w:tbl>
    <w:p w14:paraId="70DF7A40" w14:textId="77777777" w:rsidR="00C62120" w:rsidRPr="000E0189" w:rsidRDefault="00C62120" w:rsidP="00794B5E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</w:rPr>
      </w:pPr>
    </w:p>
    <w:p w14:paraId="185EE898" w14:textId="7C700793" w:rsidR="003C6CD0" w:rsidRPr="000E0189" w:rsidRDefault="004855D5" w:rsidP="00794B5E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</w:rPr>
      </w:pPr>
      <w:r w:rsidRPr="000E0189">
        <w:rPr>
          <w:rFonts w:cstheme="minorHAnsi"/>
          <w:color w:val="BA3117" w:themeColor="accent6"/>
          <w:sz w:val="20"/>
          <w:szCs w:val="20"/>
        </w:rPr>
        <w:t>A</w:t>
      </w:r>
      <w:r w:rsidR="001F7481" w:rsidRPr="000E0189">
        <w:rPr>
          <w:rFonts w:cstheme="minorHAnsi"/>
          <w:color w:val="BA3117" w:themeColor="accent6"/>
          <w:sz w:val="20"/>
          <w:szCs w:val="20"/>
        </w:rPr>
        <w:t xml:space="preserve">BOUT </w:t>
      </w:r>
      <w:r w:rsidR="008B00C7" w:rsidRPr="000E0189">
        <w:rPr>
          <w:rFonts w:cstheme="minorHAnsi"/>
          <w:color w:val="BA3117" w:themeColor="accent6"/>
          <w:sz w:val="20"/>
          <w:szCs w:val="20"/>
        </w:rPr>
        <w:t>TRAFALGAR ENTERTAINMENT</w:t>
      </w:r>
      <w:r w:rsidR="00B62498" w:rsidRPr="000E0189">
        <w:rPr>
          <w:rFonts w:cstheme="minorHAnsi"/>
          <w:color w:val="BA3117" w:themeColor="accent6"/>
          <w:sz w:val="20"/>
          <w:szCs w:val="20"/>
        </w:rPr>
        <w:t xml:space="preserve"> (TE)</w:t>
      </w:r>
    </w:p>
    <w:p w14:paraId="5C2F5D41" w14:textId="07295502" w:rsidR="003C6CD0" w:rsidRPr="000E0189" w:rsidRDefault="004855D5" w:rsidP="00092332">
      <w:pPr>
        <w:jc w:val="both"/>
        <w:rPr>
          <w:rFonts w:cstheme="minorHAnsi"/>
          <w:sz w:val="20"/>
          <w:szCs w:val="20"/>
        </w:rPr>
      </w:pPr>
      <w:r w:rsidRPr="000E0189">
        <w:rPr>
          <w:rFonts w:cstheme="minorHAnsi"/>
          <w:sz w:val="20"/>
          <w:szCs w:val="20"/>
        </w:rPr>
        <w:t xml:space="preserve">We’re </w:t>
      </w:r>
      <w:r w:rsidR="00092332" w:rsidRPr="000E0189">
        <w:rPr>
          <w:rFonts w:cstheme="minorHAnsi"/>
          <w:sz w:val="20"/>
          <w:szCs w:val="20"/>
        </w:rPr>
        <w:t xml:space="preserve">a </w:t>
      </w:r>
      <w:r w:rsidRPr="000E0189">
        <w:rPr>
          <w:rFonts w:cstheme="minorHAnsi"/>
          <w:sz w:val="20"/>
          <w:szCs w:val="20"/>
        </w:rPr>
        <w:t xml:space="preserve">leading theatre </w:t>
      </w:r>
      <w:r w:rsidR="00092332" w:rsidRPr="000E0189">
        <w:rPr>
          <w:rFonts w:cstheme="minorHAnsi"/>
          <w:sz w:val="20"/>
          <w:szCs w:val="20"/>
        </w:rPr>
        <w:t xml:space="preserve">and live-entertainment </w:t>
      </w:r>
      <w:r w:rsidR="00632904" w:rsidRPr="000E0189">
        <w:rPr>
          <w:rFonts w:cstheme="minorHAnsi"/>
          <w:sz w:val="20"/>
          <w:szCs w:val="20"/>
        </w:rPr>
        <w:t>group</w:t>
      </w:r>
      <w:r w:rsidRPr="000E0189">
        <w:rPr>
          <w:rFonts w:cstheme="minorHAnsi"/>
          <w:sz w:val="20"/>
          <w:szCs w:val="20"/>
        </w:rPr>
        <w:t xml:space="preserve"> </w:t>
      </w:r>
      <w:r w:rsidR="00092332" w:rsidRPr="000E0189">
        <w:rPr>
          <w:rFonts w:cstheme="minorHAnsi"/>
          <w:sz w:val="20"/>
          <w:szCs w:val="20"/>
        </w:rPr>
        <w:t>with a national and international footprint</w:t>
      </w:r>
      <w:r w:rsidR="00B90465" w:rsidRPr="000E0189">
        <w:rPr>
          <w:rFonts w:cstheme="minorHAnsi"/>
          <w:sz w:val="20"/>
          <w:szCs w:val="20"/>
        </w:rPr>
        <w:t xml:space="preserve">.  </w:t>
      </w:r>
    </w:p>
    <w:p w14:paraId="57AEEDB7" w14:textId="6CE263F6" w:rsidR="0075374C" w:rsidRPr="000E0189" w:rsidRDefault="0075374C" w:rsidP="00092332">
      <w:pPr>
        <w:jc w:val="both"/>
        <w:rPr>
          <w:rFonts w:cstheme="minorHAnsi"/>
          <w:sz w:val="20"/>
          <w:szCs w:val="20"/>
        </w:rPr>
      </w:pPr>
    </w:p>
    <w:p w14:paraId="4421D671" w14:textId="7D89635F" w:rsidR="0075374C" w:rsidRPr="000E0189" w:rsidRDefault="00EB4C93" w:rsidP="00092332">
      <w:pPr>
        <w:jc w:val="both"/>
        <w:rPr>
          <w:rFonts w:cstheme="minorHAnsi"/>
          <w:sz w:val="20"/>
          <w:szCs w:val="20"/>
        </w:rPr>
      </w:pPr>
      <w:r w:rsidRPr="000E0189">
        <w:rPr>
          <w:rFonts w:cstheme="minorHAnsi"/>
          <w:sz w:val="20"/>
          <w:szCs w:val="20"/>
        </w:rPr>
        <w:t>Co-founded by Sir Howard Panter and Dame Rosemary Squire in 2017</w:t>
      </w:r>
      <w:r w:rsidR="0076604F" w:rsidRPr="000E0189">
        <w:rPr>
          <w:rFonts w:cstheme="minorHAnsi"/>
          <w:sz w:val="20"/>
          <w:szCs w:val="20"/>
        </w:rPr>
        <w:t xml:space="preserve">, Trafalgar Entertainment is a business focussed on </w:t>
      </w:r>
      <w:r w:rsidR="00B0208F" w:rsidRPr="000E0189">
        <w:rPr>
          <w:rFonts w:cstheme="minorHAnsi"/>
          <w:sz w:val="20"/>
          <w:szCs w:val="20"/>
        </w:rPr>
        <w:t xml:space="preserve">bringing people together to share in the live experience; through new productions, </w:t>
      </w:r>
      <w:r w:rsidR="0018532A" w:rsidRPr="000E0189">
        <w:rPr>
          <w:rFonts w:cstheme="minorHAnsi"/>
          <w:sz w:val="20"/>
          <w:szCs w:val="20"/>
        </w:rPr>
        <w:t xml:space="preserve">through the operation of </w:t>
      </w:r>
      <w:r w:rsidR="00B0208F" w:rsidRPr="000E0189">
        <w:rPr>
          <w:rFonts w:cstheme="minorHAnsi"/>
          <w:sz w:val="20"/>
          <w:szCs w:val="20"/>
        </w:rPr>
        <w:t xml:space="preserve">amazing </w:t>
      </w:r>
      <w:r w:rsidR="0057656F" w:rsidRPr="000E0189">
        <w:rPr>
          <w:rFonts w:cstheme="minorHAnsi"/>
          <w:sz w:val="20"/>
          <w:szCs w:val="20"/>
        </w:rPr>
        <w:t xml:space="preserve">theatre and live-event </w:t>
      </w:r>
      <w:r w:rsidR="00B0208F" w:rsidRPr="000E0189">
        <w:rPr>
          <w:rFonts w:cstheme="minorHAnsi"/>
          <w:sz w:val="20"/>
          <w:szCs w:val="20"/>
        </w:rPr>
        <w:t>spaces</w:t>
      </w:r>
      <w:r w:rsidR="008B00C7" w:rsidRPr="000E0189">
        <w:rPr>
          <w:rFonts w:cstheme="minorHAnsi"/>
          <w:sz w:val="20"/>
          <w:szCs w:val="20"/>
        </w:rPr>
        <w:t>,</w:t>
      </w:r>
      <w:r w:rsidR="00B0208F" w:rsidRPr="000E0189">
        <w:rPr>
          <w:rFonts w:cstheme="minorHAnsi"/>
          <w:sz w:val="20"/>
          <w:szCs w:val="20"/>
        </w:rPr>
        <w:t xml:space="preserve"> and</w:t>
      </w:r>
      <w:r w:rsidR="00D20A01" w:rsidRPr="000E0189">
        <w:rPr>
          <w:rFonts w:cstheme="minorHAnsi"/>
          <w:sz w:val="20"/>
          <w:szCs w:val="20"/>
        </w:rPr>
        <w:t xml:space="preserve"> through</w:t>
      </w:r>
      <w:r w:rsidR="00B0208F" w:rsidRPr="000E0189">
        <w:rPr>
          <w:rFonts w:cstheme="minorHAnsi"/>
          <w:sz w:val="20"/>
          <w:szCs w:val="20"/>
        </w:rPr>
        <w:t xml:space="preserve"> </w:t>
      </w:r>
      <w:r w:rsidR="006812B8" w:rsidRPr="000E0189">
        <w:rPr>
          <w:rFonts w:cstheme="minorHAnsi"/>
          <w:sz w:val="20"/>
          <w:szCs w:val="20"/>
        </w:rPr>
        <w:t xml:space="preserve">distribution of live-streaming content.  The group is home to Trafalgar Theatres, Trafalgar Theatre Productions, </w:t>
      </w:r>
      <w:r w:rsidR="0057656F" w:rsidRPr="000E0189">
        <w:rPr>
          <w:rFonts w:cstheme="minorHAnsi"/>
          <w:sz w:val="20"/>
          <w:szCs w:val="20"/>
        </w:rPr>
        <w:t>Trafalgar Releasing, Stagecoach Per</w:t>
      </w:r>
      <w:r w:rsidR="005C56A1" w:rsidRPr="000E0189">
        <w:rPr>
          <w:rFonts w:cstheme="minorHAnsi"/>
          <w:sz w:val="20"/>
          <w:szCs w:val="20"/>
        </w:rPr>
        <w:t xml:space="preserve">forming Arts, </w:t>
      </w:r>
      <w:r w:rsidR="007F0003">
        <w:rPr>
          <w:rFonts w:cstheme="minorHAnsi"/>
          <w:sz w:val="20"/>
          <w:szCs w:val="20"/>
        </w:rPr>
        <w:t>Drama Kids</w:t>
      </w:r>
      <w:r w:rsidR="005C56A1" w:rsidRPr="000E0189">
        <w:rPr>
          <w:rFonts w:cstheme="minorHAnsi"/>
          <w:sz w:val="20"/>
          <w:szCs w:val="20"/>
        </w:rPr>
        <w:t>, London Theatre Direct, Jonathan Church Theatre Productions</w:t>
      </w:r>
      <w:r w:rsidR="003B17FD">
        <w:rPr>
          <w:rFonts w:cstheme="minorHAnsi"/>
          <w:sz w:val="20"/>
          <w:szCs w:val="20"/>
        </w:rPr>
        <w:t>, Imagine Theatre</w:t>
      </w:r>
      <w:r w:rsidR="0018532A" w:rsidRPr="000E0189">
        <w:rPr>
          <w:rFonts w:cstheme="minorHAnsi"/>
          <w:sz w:val="20"/>
          <w:szCs w:val="20"/>
        </w:rPr>
        <w:t xml:space="preserve"> and Chiswick Cinema.  </w:t>
      </w:r>
    </w:p>
    <w:p w14:paraId="29D12E21" w14:textId="58E37803" w:rsidR="008B00C7" w:rsidRPr="000E0189" w:rsidRDefault="008B00C7" w:rsidP="00092332">
      <w:pPr>
        <w:jc w:val="both"/>
        <w:rPr>
          <w:rFonts w:cstheme="minorHAnsi"/>
          <w:sz w:val="20"/>
          <w:szCs w:val="20"/>
        </w:rPr>
      </w:pPr>
    </w:p>
    <w:p w14:paraId="297FE4A1" w14:textId="536B598C" w:rsidR="008B00C7" w:rsidRPr="000E0189" w:rsidRDefault="008B00C7" w:rsidP="00092332">
      <w:pPr>
        <w:jc w:val="both"/>
        <w:rPr>
          <w:rFonts w:cstheme="minorHAnsi"/>
          <w:color w:val="BA3117" w:themeColor="accent6"/>
          <w:sz w:val="20"/>
          <w:szCs w:val="20"/>
        </w:rPr>
      </w:pPr>
      <w:r w:rsidRPr="000E0189">
        <w:rPr>
          <w:rFonts w:cstheme="minorHAnsi"/>
          <w:color w:val="BA3117" w:themeColor="accent6"/>
          <w:sz w:val="20"/>
          <w:szCs w:val="20"/>
        </w:rPr>
        <w:t xml:space="preserve">ABOUT </w:t>
      </w:r>
      <w:r w:rsidR="004B5AE7">
        <w:rPr>
          <w:rFonts w:cstheme="minorHAnsi"/>
          <w:color w:val="BA3117" w:themeColor="accent6"/>
          <w:sz w:val="20"/>
          <w:szCs w:val="20"/>
        </w:rPr>
        <w:t>CHISWICK CINEMA</w:t>
      </w:r>
    </w:p>
    <w:p w14:paraId="1D6EE732" w14:textId="0C7B736B" w:rsidR="004B5AE7" w:rsidRPr="004B5AE7" w:rsidRDefault="004B5AE7" w:rsidP="004B5AE7">
      <w:pPr>
        <w:shd w:val="clear" w:color="auto" w:fill="FFFFFF" w:themeFill="background2"/>
        <w:rPr>
          <w:rFonts w:cstheme="minorHAnsi"/>
          <w:sz w:val="20"/>
          <w:szCs w:val="20"/>
        </w:rPr>
      </w:pPr>
      <w:bookmarkStart w:id="0" w:name="_Hlk104812588"/>
      <w:r w:rsidRPr="004B5AE7">
        <w:rPr>
          <w:rFonts w:cstheme="minorHAnsi"/>
          <w:sz w:val="20"/>
          <w:szCs w:val="20"/>
        </w:rPr>
        <w:t xml:space="preserve">Chiswick Cinema is a five-screen, independent </w:t>
      </w:r>
      <w:proofErr w:type="gramStart"/>
      <w:r w:rsidRPr="004B5AE7">
        <w:rPr>
          <w:rFonts w:cstheme="minorHAnsi"/>
          <w:sz w:val="20"/>
          <w:szCs w:val="20"/>
        </w:rPr>
        <w:t>cinema</w:t>
      </w:r>
      <w:proofErr w:type="gramEnd"/>
      <w:r w:rsidRPr="004B5AE7">
        <w:rPr>
          <w:rFonts w:cstheme="minorHAnsi"/>
          <w:sz w:val="20"/>
          <w:szCs w:val="20"/>
        </w:rPr>
        <w:t xml:space="preserve"> and hospitality venue at the heart of its community. With a lounge, bar, private screening room and event/dining space, it offers a premium experience built around curated programming, membership, and strong local engagement.</w:t>
      </w:r>
      <w:r w:rsidRPr="004B5AE7">
        <w:rPr>
          <w:rFonts w:cstheme="minorHAnsi"/>
          <w:sz w:val="20"/>
          <w:szCs w:val="20"/>
        </w:rPr>
        <w:br/>
      </w:r>
    </w:p>
    <w:p w14:paraId="42A81B97" w14:textId="77777777" w:rsidR="004B5AE7" w:rsidRPr="004B5AE7" w:rsidRDefault="004B5AE7" w:rsidP="004B5AE7">
      <w:pPr>
        <w:shd w:val="clear" w:color="auto" w:fill="FFFFFF" w:themeFill="background2"/>
        <w:rPr>
          <w:rFonts w:cstheme="minorHAnsi"/>
          <w:sz w:val="20"/>
          <w:szCs w:val="20"/>
        </w:rPr>
      </w:pPr>
      <w:r w:rsidRPr="004B5AE7">
        <w:rPr>
          <w:rFonts w:cstheme="minorHAnsi"/>
          <w:sz w:val="20"/>
          <w:szCs w:val="20"/>
        </w:rPr>
        <w:t>It is both a cultural hub and a commercial hospitality business, requiring leadership that balances creative ambition with operational and financial discipline.</w:t>
      </w:r>
    </w:p>
    <w:p w14:paraId="45498895" w14:textId="75B569CF" w:rsidR="00794B5E" w:rsidRPr="000E0189" w:rsidRDefault="00794B5E" w:rsidP="00794B5E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</w:rPr>
      </w:pPr>
    </w:p>
    <w:p w14:paraId="09FB156C" w14:textId="5241E70C" w:rsidR="003C6CD0" w:rsidRPr="000E0189" w:rsidRDefault="00435564" w:rsidP="00794B5E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</w:rPr>
      </w:pPr>
      <w:r w:rsidRPr="000E0189">
        <w:rPr>
          <w:rFonts w:cstheme="minorHAnsi"/>
          <w:color w:val="BA3117" w:themeColor="accent6"/>
          <w:sz w:val="20"/>
          <w:szCs w:val="20"/>
        </w:rPr>
        <w:t>A</w:t>
      </w:r>
      <w:r w:rsidR="001F7481" w:rsidRPr="000E0189">
        <w:rPr>
          <w:rFonts w:cstheme="minorHAnsi"/>
          <w:color w:val="BA3117" w:themeColor="accent6"/>
          <w:sz w:val="20"/>
          <w:szCs w:val="20"/>
        </w:rPr>
        <w:t>BOUT THIS ROLE</w:t>
      </w:r>
      <w:bookmarkEnd w:id="0"/>
    </w:p>
    <w:p w14:paraId="0E7FD02F" w14:textId="77777777" w:rsidR="008B73F2" w:rsidRDefault="008B73F2" w:rsidP="008B73F2">
      <w:pPr>
        <w:jc w:val="both"/>
        <w:rPr>
          <w:rFonts w:cstheme="minorHAnsi"/>
          <w:sz w:val="20"/>
          <w:szCs w:val="20"/>
        </w:rPr>
      </w:pPr>
      <w:r w:rsidRPr="008B73F2">
        <w:rPr>
          <w:rFonts w:cstheme="minorHAnsi"/>
          <w:sz w:val="20"/>
          <w:szCs w:val="20"/>
        </w:rPr>
        <w:t xml:space="preserve">As General Manager, you will be the senior leader of Chiswick Cinema, accountable for its financial performance, strategic direction, operational </w:t>
      </w:r>
      <w:proofErr w:type="gramStart"/>
      <w:r w:rsidRPr="008B73F2">
        <w:rPr>
          <w:rFonts w:cstheme="minorHAnsi"/>
          <w:sz w:val="20"/>
          <w:szCs w:val="20"/>
        </w:rPr>
        <w:t>excellence</w:t>
      </w:r>
      <w:proofErr w:type="gramEnd"/>
      <w:r w:rsidRPr="008B73F2">
        <w:rPr>
          <w:rFonts w:cstheme="minorHAnsi"/>
          <w:sz w:val="20"/>
          <w:szCs w:val="20"/>
        </w:rPr>
        <w:t xml:space="preserve"> and community positioning.</w:t>
      </w:r>
    </w:p>
    <w:p w14:paraId="1CD4F6E5" w14:textId="77777777" w:rsidR="008B73F2" w:rsidRPr="008B73F2" w:rsidRDefault="008B73F2" w:rsidP="008B73F2">
      <w:pPr>
        <w:jc w:val="both"/>
        <w:rPr>
          <w:rFonts w:cstheme="minorHAnsi"/>
          <w:sz w:val="20"/>
          <w:szCs w:val="20"/>
        </w:rPr>
      </w:pPr>
    </w:p>
    <w:p w14:paraId="586257D7" w14:textId="77777777" w:rsidR="008B73F2" w:rsidRDefault="008B73F2" w:rsidP="008B73F2">
      <w:pPr>
        <w:jc w:val="both"/>
        <w:rPr>
          <w:rFonts w:cstheme="minorHAnsi"/>
          <w:sz w:val="20"/>
          <w:szCs w:val="20"/>
        </w:rPr>
      </w:pPr>
      <w:r w:rsidRPr="008B73F2">
        <w:rPr>
          <w:rFonts w:cstheme="minorHAnsi"/>
          <w:sz w:val="20"/>
          <w:szCs w:val="20"/>
        </w:rPr>
        <w:t>You will shape and deliver a clear business plan to achieve or exceed budgeted EBITDA, grow secondary income (bar, events, hires and membership), and strengthen the cinema’s reputation as a premium cultural destination.</w:t>
      </w:r>
    </w:p>
    <w:p w14:paraId="5C780DDC" w14:textId="77777777" w:rsidR="008B73F2" w:rsidRPr="008B73F2" w:rsidRDefault="008B73F2" w:rsidP="008B73F2">
      <w:pPr>
        <w:jc w:val="both"/>
        <w:rPr>
          <w:rFonts w:cstheme="minorHAnsi"/>
          <w:sz w:val="20"/>
          <w:szCs w:val="20"/>
        </w:rPr>
      </w:pPr>
    </w:p>
    <w:p w14:paraId="4FD0B8DC" w14:textId="77777777" w:rsidR="008B73F2" w:rsidRDefault="008B73F2" w:rsidP="008B73F2">
      <w:pPr>
        <w:jc w:val="both"/>
        <w:rPr>
          <w:rFonts w:cstheme="minorHAnsi"/>
          <w:sz w:val="20"/>
          <w:szCs w:val="20"/>
        </w:rPr>
      </w:pPr>
      <w:r w:rsidRPr="008B73F2">
        <w:rPr>
          <w:rFonts w:cstheme="minorHAnsi"/>
          <w:sz w:val="20"/>
          <w:szCs w:val="20"/>
        </w:rPr>
        <w:t>This is a hands-on leadership role requiring strong venue management, retail/hospitality expertise and entrepreneurial drive. You will combine strategic thinking with operational grip, ensuring a first-class customer experience while building sustainable commercial growth.</w:t>
      </w:r>
    </w:p>
    <w:p w14:paraId="3AC0BDB2" w14:textId="77777777" w:rsidR="008B73F2" w:rsidRPr="008B73F2" w:rsidRDefault="008B73F2" w:rsidP="008B73F2">
      <w:pPr>
        <w:jc w:val="both"/>
        <w:rPr>
          <w:rFonts w:cstheme="minorHAnsi"/>
          <w:sz w:val="20"/>
          <w:szCs w:val="20"/>
        </w:rPr>
      </w:pPr>
    </w:p>
    <w:p w14:paraId="15509D07" w14:textId="77777777" w:rsidR="008B73F2" w:rsidRPr="008B73F2" w:rsidRDefault="008B73F2" w:rsidP="008B73F2">
      <w:pPr>
        <w:jc w:val="both"/>
        <w:rPr>
          <w:rFonts w:cstheme="minorHAnsi"/>
          <w:sz w:val="20"/>
          <w:szCs w:val="20"/>
        </w:rPr>
      </w:pPr>
      <w:r w:rsidRPr="008B73F2">
        <w:rPr>
          <w:rFonts w:cstheme="minorHAnsi"/>
          <w:sz w:val="20"/>
          <w:szCs w:val="20"/>
        </w:rPr>
        <w:t>You will line manage the Programme &amp; Marketing Manager, FOH Manager and Venue Administrator, creating a high-performing leadership team aligned to Trafalgar’s values and objectives.</w:t>
      </w:r>
    </w:p>
    <w:p w14:paraId="5FDB4F74" w14:textId="77777777" w:rsidR="007B3CEE" w:rsidRPr="007B3CEE" w:rsidRDefault="007B3CEE" w:rsidP="007B3CEE">
      <w:pPr>
        <w:jc w:val="both"/>
        <w:rPr>
          <w:rFonts w:cstheme="minorHAnsi"/>
          <w:sz w:val="20"/>
          <w:szCs w:val="20"/>
        </w:rPr>
      </w:pPr>
    </w:p>
    <w:p w14:paraId="25BB4203" w14:textId="5CAE0439" w:rsidR="00FF6554" w:rsidRDefault="007B3CEE" w:rsidP="6CD9EF3C">
      <w:pPr>
        <w:jc w:val="both"/>
        <w:rPr>
          <w:sz w:val="20"/>
          <w:szCs w:val="20"/>
        </w:rPr>
      </w:pPr>
      <w:r w:rsidRPr="6CD9EF3C">
        <w:rPr>
          <w:sz w:val="20"/>
          <w:szCs w:val="20"/>
        </w:rPr>
        <w:t xml:space="preserve">The </w:t>
      </w:r>
      <w:r w:rsidR="008B73F2">
        <w:rPr>
          <w:sz w:val="20"/>
          <w:szCs w:val="20"/>
        </w:rPr>
        <w:t>General Manager</w:t>
      </w:r>
      <w:r w:rsidRPr="6CD9EF3C">
        <w:rPr>
          <w:sz w:val="20"/>
          <w:szCs w:val="20"/>
        </w:rPr>
        <w:t xml:space="preserve"> reports to the </w:t>
      </w:r>
      <w:r w:rsidR="00C72657" w:rsidRPr="6CD9EF3C">
        <w:rPr>
          <w:sz w:val="20"/>
          <w:szCs w:val="20"/>
        </w:rPr>
        <w:t>Regional</w:t>
      </w:r>
      <w:r w:rsidRPr="6CD9EF3C">
        <w:rPr>
          <w:sz w:val="20"/>
          <w:szCs w:val="20"/>
        </w:rPr>
        <w:t xml:space="preserve"> Director and has wide-ranging relationships with others across Trafalgar Entertainment.  </w:t>
      </w:r>
    </w:p>
    <w:p w14:paraId="5DFDFB4D" w14:textId="77777777" w:rsidR="00940D0F" w:rsidRDefault="00940D0F" w:rsidP="6CD9EF3C">
      <w:pPr>
        <w:jc w:val="both"/>
        <w:rPr>
          <w:sz w:val="20"/>
          <w:szCs w:val="20"/>
        </w:rPr>
      </w:pPr>
    </w:p>
    <w:p w14:paraId="25B80422" w14:textId="77777777" w:rsidR="00940D0F" w:rsidRDefault="00940D0F" w:rsidP="6CD9EF3C">
      <w:pPr>
        <w:jc w:val="both"/>
        <w:rPr>
          <w:sz w:val="20"/>
          <w:szCs w:val="20"/>
        </w:rPr>
      </w:pPr>
    </w:p>
    <w:p w14:paraId="0B95DE46" w14:textId="77777777" w:rsidR="00940D0F" w:rsidRDefault="00940D0F" w:rsidP="6CD9EF3C">
      <w:pPr>
        <w:jc w:val="both"/>
        <w:rPr>
          <w:sz w:val="20"/>
          <w:szCs w:val="20"/>
        </w:rPr>
      </w:pPr>
    </w:p>
    <w:p w14:paraId="08D45476" w14:textId="5180AC5C" w:rsidR="00940D0F" w:rsidRDefault="00940D0F" w:rsidP="5B1885A6">
      <w:pPr>
        <w:jc w:val="both"/>
        <w:rPr>
          <w:sz w:val="20"/>
          <w:szCs w:val="20"/>
          <w:lang w:val="en-US"/>
        </w:rPr>
      </w:pPr>
    </w:p>
    <w:p w14:paraId="33C78DCB" w14:textId="77777777" w:rsidR="00AB2A95" w:rsidRDefault="00AB2A95" w:rsidP="5B1885A6">
      <w:pPr>
        <w:jc w:val="both"/>
        <w:rPr>
          <w:sz w:val="20"/>
          <w:szCs w:val="20"/>
          <w:lang w:val="en-US"/>
        </w:rPr>
      </w:pPr>
    </w:p>
    <w:p w14:paraId="131C9AF6" w14:textId="77777777" w:rsidR="00AB2A95" w:rsidRDefault="00AB2A95" w:rsidP="5B1885A6">
      <w:pPr>
        <w:jc w:val="both"/>
        <w:rPr>
          <w:sz w:val="20"/>
          <w:szCs w:val="20"/>
          <w:lang w:val="en-US"/>
        </w:rPr>
      </w:pPr>
    </w:p>
    <w:p w14:paraId="0A2DA220" w14:textId="77777777" w:rsidR="00EE1DEE" w:rsidRDefault="00EE1DEE" w:rsidP="5B1885A6">
      <w:pPr>
        <w:jc w:val="both"/>
        <w:rPr>
          <w:sz w:val="20"/>
          <w:szCs w:val="20"/>
          <w:lang w:val="en-US"/>
        </w:rPr>
      </w:pPr>
    </w:p>
    <w:p w14:paraId="150793E1" w14:textId="77777777" w:rsidR="00EE1DEE" w:rsidRDefault="00EE1DEE" w:rsidP="5B1885A6">
      <w:pPr>
        <w:jc w:val="both"/>
        <w:rPr>
          <w:sz w:val="20"/>
          <w:szCs w:val="20"/>
          <w:lang w:val="en-US"/>
        </w:rPr>
      </w:pPr>
    </w:p>
    <w:p w14:paraId="5803C827" w14:textId="77777777" w:rsidR="008B73F2" w:rsidRDefault="008B73F2" w:rsidP="5B1885A6">
      <w:pPr>
        <w:jc w:val="both"/>
        <w:rPr>
          <w:sz w:val="20"/>
          <w:szCs w:val="20"/>
          <w:lang w:val="en-US"/>
        </w:rPr>
      </w:pPr>
    </w:p>
    <w:p w14:paraId="5E6496BD" w14:textId="77777777" w:rsidR="00AB2A95" w:rsidRDefault="00AB2A95" w:rsidP="5B1885A6">
      <w:pPr>
        <w:jc w:val="both"/>
        <w:rPr>
          <w:sz w:val="20"/>
          <w:szCs w:val="20"/>
          <w:lang w:val="en-US"/>
        </w:rPr>
      </w:pPr>
    </w:p>
    <w:p w14:paraId="02BDF04A" w14:textId="77777777" w:rsidR="00FF6554" w:rsidRDefault="00FF6554" w:rsidP="004F373C">
      <w:pPr>
        <w:shd w:val="clear" w:color="auto" w:fill="FFFFFF" w:themeFill="background2"/>
        <w:rPr>
          <w:rFonts w:cstheme="minorHAnsi"/>
          <w:sz w:val="20"/>
          <w:szCs w:val="20"/>
          <w:lang w:val="en-US"/>
        </w:rPr>
      </w:pPr>
    </w:p>
    <w:p w14:paraId="01DC39D4" w14:textId="2CE3803A" w:rsidR="004F373C" w:rsidRDefault="00FF6554" w:rsidP="004F373C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  <w:lang w:val="en-US"/>
        </w:rPr>
      </w:pPr>
      <w:r w:rsidRPr="00FF6554">
        <w:rPr>
          <w:rFonts w:cstheme="minorHAnsi"/>
          <w:color w:val="BA3117" w:themeColor="accent6"/>
          <w:sz w:val="20"/>
          <w:szCs w:val="20"/>
          <w:lang w:val="en-US"/>
        </w:rPr>
        <w:lastRenderedPageBreak/>
        <w:t>KEY RESPONSIBILITIES</w:t>
      </w:r>
    </w:p>
    <w:p w14:paraId="3EAB1A30" w14:textId="77777777" w:rsidR="00FF6554" w:rsidRPr="004F373C" w:rsidRDefault="00FF6554" w:rsidP="004F373C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  <w:lang w:val="en-US"/>
        </w:rPr>
      </w:pPr>
    </w:p>
    <w:p w14:paraId="0C444F49" w14:textId="77777777" w:rsidR="00894F05" w:rsidRPr="00894F05" w:rsidRDefault="00894F05" w:rsidP="00894F05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</w:rPr>
      </w:pPr>
      <w:r w:rsidRPr="00894F05">
        <w:rPr>
          <w:rFonts w:cstheme="minorHAnsi"/>
          <w:color w:val="BA3117" w:themeColor="accent6"/>
          <w:sz w:val="20"/>
          <w:szCs w:val="20"/>
        </w:rPr>
        <w:t>Strategy &amp; Commercial Leadership</w:t>
      </w:r>
    </w:p>
    <w:p w14:paraId="54AC74FC" w14:textId="77777777" w:rsidR="001E25A3" w:rsidRDefault="001E25A3" w:rsidP="001E25A3">
      <w:pPr>
        <w:pStyle w:val="ListParagraph"/>
        <w:numPr>
          <w:ilvl w:val="0"/>
          <w:numId w:val="25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1E25A3">
        <w:rPr>
          <w:rFonts w:cstheme="minorHAnsi"/>
          <w:sz w:val="20"/>
          <w:szCs w:val="20"/>
        </w:rPr>
        <w:t xml:space="preserve">Own the cinema’s annual business plan, </w:t>
      </w:r>
      <w:proofErr w:type="gramStart"/>
      <w:r w:rsidRPr="001E25A3">
        <w:rPr>
          <w:rFonts w:cstheme="minorHAnsi"/>
          <w:sz w:val="20"/>
          <w:szCs w:val="20"/>
        </w:rPr>
        <w:t>forecasts</w:t>
      </w:r>
      <w:proofErr w:type="gramEnd"/>
      <w:r w:rsidRPr="001E25A3">
        <w:rPr>
          <w:rFonts w:cstheme="minorHAnsi"/>
          <w:sz w:val="20"/>
          <w:szCs w:val="20"/>
        </w:rPr>
        <w:t xml:space="preserve"> and long-term strategy, delivering or exceeding EBITDA and revenue targets.</w:t>
      </w:r>
    </w:p>
    <w:p w14:paraId="6724E9E1" w14:textId="77777777" w:rsidR="001E25A3" w:rsidRDefault="001E25A3" w:rsidP="001E25A3">
      <w:pPr>
        <w:pStyle w:val="ListParagraph"/>
        <w:numPr>
          <w:ilvl w:val="0"/>
          <w:numId w:val="25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1E25A3">
        <w:rPr>
          <w:rFonts w:cstheme="minorHAnsi"/>
          <w:sz w:val="20"/>
          <w:szCs w:val="20"/>
        </w:rPr>
        <w:t xml:space="preserve"> Monitor KPIs including Spend Per Head, labour cost ratios, membership growth and retail performance; take decisive corrective action where required.</w:t>
      </w:r>
    </w:p>
    <w:p w14:paraId="40D533DE" w14:textId="77777777" w:rsidR="001E25A3" w:rsidRDefault="001E25A3" w:rsidP="001E25A3">
      <w:pPr>
        <w:pStyle w:val="ListParagraph"/>
        <w:numPr>
          <w:ilvl w:val="0"/>
          <w:numId w:val="25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1E25A3">
        <w:rPr>
          <w:rFonts w:cstheme="minorHAnsi"/>
          <w:sz w:val="20"/>
          <w:szCs w:val="20"/>
        </w:rPr>
        <w:t xml:space="preserve">Drive profitability across all revenue streams: box office, membership, bar &amp; retail, private </w:t>
      </w:r>
      <w:proofErr w:type="gramStart"/>
      <w:r w:rsidRPr="001E25A3">
        <w:rPr>
          <w:rFonts w:cstheme="minorHAnsi"/>
          <w:sz w:val="20"/>
          <w:szCs w:val="20"/>
        </w:rPr>
        <w:t>hires</w:t>
      </w:r>
      <w:proofErr w:type="gramEnd"/>
      <w:r w:rsidRPr="001E25A3">
        <w:rPr>
          <w:rFonts w:cstheme="minorHAnsi"/>
          <w:sz w:val="20"/>
          <w:szCs w:val="20"/>
        </w:rPr>
        <w:t xml:space="preserve"> and events.</w:t>
      </w:r>
    </w:p>
    <w:p w14:paraId="44494DE2" w14:textId="77777777" w:rsidR="001E25A3" w:rsidRDefault="001E25A3" w:rsidP="001E25A3">
      <w:pPr>
        <w:pStyle w:val="ListParagraph"/>
        <w:numPr>
          <w:ilvl w:val="0"/>
          <w:numId w:val="25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1E25A3">
        <w:rPr>
          <w:rFonts w:cstheme="minorHAnsi"/>
          <w:sz w:val="20"/>
          <w:szCs w:val="20"/>
        </w:rPr>
        <w:t xml:space="preserve">Develop and implement new commercial opportunities, including corporate hires, community partnerships, premium </w:t>
      </w:r>
      <w:proofErr w:type="gramStart"/>
      <w:r w:rsidRPr="001E25A3">
        <w:rPr>
          <w:rFonts w:cstheme="minorHAnsi"/>
          <w:sz w:val="20"/>
          <w:szCs w:val="20"/>
        </w:rPr>
        <w:t>experiences</w:t>
      </w:r>
      <w:proofErr w:type="gramEnd"/>
      <w:r w:rsidRPr="001E25A3">
        <w:rPr>
          <w:rFonts w:cstheme="minorHAnsi"/>
          <w:sz w:val="20"/>
          <w:szCs w:val="20"/>
        </w:rPr>
        <w:t xml:space="preserve"> and alternative content</w:t>
      </w:r>
      <w:r>
        <w:rPr>
          <w:rFonts w:cstheme="minorHAnsi"/>
          <w:sz w:val="20"/>
          <w:szCs w:val="20"/>
        </w:rPr>
        <w:t>.</w:t>
      </w:r>
    </w:p>
    <w:p w14:paraId="1B9D01B6" w14:textId="77777777" w:rsidR="001E25A3" w:rsidRDefault="001E25A3" w:rsidP="001E25A3">
      <w:pPr>
        <w:pStyle w:val="ListParagraph"/>
        <w:numPr>
          <w:ilvl w:val="0"/>
          <w:numId w:val="25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1E25A3">
        <w:rPr>
          <w:rFonts w:cstheme="minorHAnsi"/>
          <w:sz w:val="20"/>
          <w:szCs w:val="20"/>
        </w:rPr>
        <w:t xml:space="preserve">Maintain strong financial controls, accurate </w:t>
      </w:r>
      <w:proofErr w:type="gramStart"/>
      <w:r w:rsidRPr="001E25A3">
        <w:rPr>
          <w:rFonts w:cstheme="minorHAnsi"/>
          <w:sz w:val="20"/>
          <w:szCs w:val="20"/>
        </w:rPr>
        <w:t>forecasting</w:t>
      </w:r>
      <w:proofErr w:type="gramEnd"/>
      <w:r w:rsidRPr="001E25A3">
        <w:rPr>
          <w:rFonts w:cstheme="minorHAnsi"/>
          <w:sz w:val="20"/>
          <w:szCs w:val="20"/>
        </w:rPr>
        <w:t xml:space="preserve"> and timely reporting in collaboration with central finance.</w:t>
      </w:r>
    </w:p>
    <w:p w14:paraId="5EDF596C" w14:textId="7F0C72CC" w:rsidR="001E25A3" w:rsidRPr="001E25A3" w:rsidRDefault="001E25A3" w:rsidP="001E25A3">
      <w:pPr>
        <w:pStyle w:val="ListParagraph"/>
        <w:numPr>
          <w:ilvl w:val="0"/>
          <w:numId w:val="25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1E25A3">
        <w:rPr>
          <w:rFonts w:cstheme="minorHAnsi"/>
          <w:sz w:val="20"/>
          <w:szCs w:val="20"/>
        </w:rPr>
        <w:t>Optimise labour models to ensure efficiency and service excellence.</w:t>
      </w:r>
    </w:p>
    <w:p w14:paraId="5FD2C88F" w14:textId="77777777" w:rsidR="00894F05" w:rsidRPr="00894F05" w:rsidRDefault="00894F05" w:rsidP="00894F05">
      <w:pPr>
        <w:shd w:val="clear" w:color="auto" w:fill="FFFFFF" w:themeFill="background2"/>
        <w:ind w:left="720"/>
        <w:rPr>
          <w:rFonts w:cstheme="minorHAnsi"/>
          <w:color w:val="BA3117" w:themeColor="accent6"/>
          <w:sz w:val="20"/>
          <w:szCs w:val="20"/>
        </w:rPr>
      </w:pPr>
    </w:p>
    <w:p w14:paraId="5BD6CF43" w14:textId="77777777" w:rsidR="00894F05" w:rsidRPr="00894F05" w:rsidRDefault="00894F05" w:rsidP="00894F05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</w:rPr>
      </w:pPr>
      <w:r w:rsidRPr="00894F05">
        <w:rPr>
          <w:rFonts w:cstheme="minorHAnsi"/>
          <w:color w:val="BA3117" w:themeColor="accent6"/>
          <w:sz w:val="20"/>
          <w:szCs w:val="20"/>
        </w:rPr>
        <w:t>Programme, Product &amp; Marketing</w:t>
      </w:r>
    </w:p>
    <w:p w14:paraId="405A1A07" w14:textId="77777777" w:rsidR="003479F2" w:rsidRDefault="00037FDE" w:rsidP="003479F2">
      <w:pPr>
        <w:pStyle w:val="ListParagraph"/>
        <w:numPr>
          <w:ilvl w:val="0"/>
          <w:numId w:val="30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Work closely with the Programme &amp; Marketing Manager to curate a commercially effective and locally resonant programme.</w:t>
      </w:r>
    </w:p>
    <w:p w14:paraId="30822287" w14:textId="77777777" w:rsidR="003479F2" w:rsidRDefault="00037FDE" w:rsidP="003479F2">
      <w:pPr>
        <w:pStyle w:val="ListParagraph"/>
        <w:numPr>
          <w:ilvl w:val="0"/>
          <w:numId w:val="30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Ensure contracts for film bookings, events and hires are executed accurately and in line with company policy.</w:t>
      </w:r>
    </w:p>
    <w:p w14:paraId="522B43CF" w14:textId="77777777" w:rsidR="003479F2" w:rsidRDefault="00037FDE" w:rsidP="003479F2">
      <w:pPr>
        <w:pStyle w:val="ListParagraph"/>
        <w:numPr>
          <w:ilvl w:val="0"/>
          <w:numId w:val="30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 xml:space="preserve">Champion data-led marketing and membership strategies to grow loyalty, </w:t>
      </w:r>
      <w:proofErr w:type="gramStart"/>
      <w:r w:rsidRPr="003479F2">
        <w:rPr>
          <w:rFonts w:cstheme="minorHAnsi"/>
          <w:sz w:val="20"/>
          <w:szCs w:val="20"/>
        </w:rPr>
        <w:t>frequency</w:t>
      </w:r>
      <w:proofErr w:type="gramEnd"/>
      <w:r w:rsidRPr="003479F2">
        <w:rPr>
          <w:rFonts w:cstheme="minorHAnsi"/>
          <w:sz w:val="20"/>
          <w:szCs w:val="20"/>
        </w:rPr>
        <w:t xml:space="preserve"> and yield.</w:t>
      </w:r>
    </w:p>
    <w:p w14:paraId="1A3237E8" w14:textId="77777777" w:rsidR="003479F2" w:rsidRDefault="00037FDE" w:rsidP="003479F2">
      <w:pPr>
        <w:pStyle w:val="ListParagraph"/>
        <w:numPr>
          <w:ilvl w:val="0"/>
          <w:numId w:val="30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Drive in-venue marketing standards and premium brand presentation.</w:t>
      </w:r>
    </w:p>
    <w:p w14:paraId="28E5F192" w14:textId="4F5F6854" w:rsidR="00037FDE" w:rsidRPr="003479F2" w:rsidRDefault="00037FDE" w:rsidP="003479F2">
      <w:pPr>
        <w:pStyle w:val="ListParagraph"/>
        <w:numPr>
          <w:ilvl w:val="0"/>
          <w:numId w:val="30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Identify event-led growth opportunities (Q&amp;As, festivals, private screenings, corporate partnerships, hospitality-led events).</w:t>
      </w:r>
    </w:p>
    <w:p w14:paraId="24660F79" w14:textId="77777777" w:rsidR="00894F05" w:rsidRPr="00894F05" w:rsidRDefault="00894F05" w:rsidP="00894F05">
      <w:pPr>
        <w:shd w:val="clear" w:color="auto" w:fill="FFFFFF" w:themeFill="background2"/>
        <w:ind w:left="720"/>
        <w:rPr>
          <w:rFonts w:cstheme="minorHAnsi"/>
          <w:color w:val="BA3117" w:themeColor="accent6"/>
          <w:sz w:val="20"/>
          <w:szCs w:val="20"/>
        </w:rPr>
      </w:pPr>
    </w:p>
    <w:p w14:paraId="11DD9442" w14:textId="126DE77F" w:rsidR="00894F05" w:rsidRPr="00894F05" w:rsidRDefault="002C2F5A" w:rsidP="00894F05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</w:rPr>
      </w:pPr>
      <w:r>
        <w:rPr>
          <w:rFonts w:cstheme="minorHAnsi"/>
          <w:color w:val="BA3117" w:themeColor="accent6"/>
          <w:sz w:val="20"/>
          <w:szCs w:val="20"/>
        </w:rPr>
        <w:t>Retail &amp; Guest Experience</w:t>
      </w:r>
    </w:p>
    <w:p w14:paraId="27E58696" w14:textId="77777777" w:rsidR="003479F2" w:rsidRDefault="00F175F0" w:rsidP="003479F2">
      <w:pPr>
        <w:pStyle w:val="ListParagraph"/>
        <w:numPr>
          <w:ilvl w:val="0"/>
          <w:numId w:val="31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Lead and evolve the bar and hospitality offer to maximise secondary spend and reinforce the premium positioning of the venue.</w:t>
      </w:r>
    </w:p>
    <w:p w14:paraId="329F4D47" w14:textId="77777777" w:rsidR="003479F2" w:rsidRDefault="00F175F0" w:rsidP="003479F2">
      <w:pPr>
        <w:pStyle w:val="ListParagraph"/>
        <w:numPr>
          <w:ilvl w:val="0"/>
          <w:numId w:val="31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Ensure exceptional customer experience at every touchpoint, from booking to departure.</w:t>
      </w:r>
    </w:p>
    <w:p w14:paraId="075D2DFA" w14:textId="77777777" w:rsidR="003479F2" w:rsidRDefault="00F175F0" w:rsidP="003479F2">
      <w:pPr>
        <w:pStyle w:val="ListParagraph"/>
        <w:numPr>
          <w:ilvl w:val="0"/>
          <w:numId w:val="31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 xml:space="preserve">Maintain rigorous standards of presentation, </w:t>
      </w:r>
      <w:proofErr w:type="gramStart"/>
      <w:r w:rsidRPr="003479F2">
        <w:rPr>
          <w:rFonts w:cstheme="minorHAnsi"/>
          <w:sz w:val="20"/>
          <w:szCs w:val="20"/>
        </w:rPr>
        <w:t>cleanliness</w:t>
      </w:r>
      <w:proofErr w:type="gramEnd"/>
      <w:r w:rsidRPr="003479F2">
        <w:rPr>
          <w:rFonts w:cstheme="minorHAnsi"/>
          <w:sz w:val="20"/>
          <w:szCs w:val="20"/>
        </w:rPr>
        <w:t xml:space="preserve"> and service.</w:t>
      </w:r>
    </w:p>
    <w:p w14:paraId="13F8DD5F" w14:textId="69EEC089" w:rsidR="00F175F0" w:rsidRPr="003479F2" w:rsidRDefault="00F175F0" w:rsidP="003479F2">
      <w:pPr>
        <w:pStyle w:val="ListParagraph"/>
        <w:numPr>
          <w:ilvl w:val="0"/>
          <w:numId w:val="31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Introduce upselling strategies, product innovation and pricing optimisation to grow revenue per head.</w:t>
      </w:r>
    </w:p>
    <w:p w14:paraId="18B451F1" w14:textId="77777777" w:rsidR="002C2F5A" w:rsidRDefault="002C2F5A" w:rsidP="00F175F0">
      <w:pPr>
        <w:shd w:val="clear" w:color="auto" w:fill="FFFFFF" w:themeFill="background2"/>
        <w:ind w:left="720"/>
        <w:rPr>
          <w:rFonts w:cstheme="minorHAnsi"/>
          <w:sz w:val="20"/>
          <w:szCs w:val="20"/>
        </w:rPr>
      </w:pPr>
    </w:p>
    <w:p w14:paraId="03E9AC81" w14:textId="1F994072" w:rsidR="002C2F5A" w:rsidRPr="00894F05" w:rsidRDefault="002C2F5A" w:rsidP="002C2F5A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</w:rPr>
      </w:pPr>
      <w:r>
        <w:rPr>
          <w:rFonts w:cstheme="minorHAnsi"/>
          <w:color w:val="BA3117" w:themeColor="accent6"/>
          <w:sz w:val="20"/>
          <w:szCs w:val="20"/>
        </w:rPr>
        <w:t>People &amp; Culture</w:t>
      </w:r>
    </w:p>
    <w:p w14:paraId="384A5846" w14:textId="77777777" w:rsidR="003479F2" w:rsidRDefault="00B67F5A" w:rsidP="003479F2">
      <w:pPr>
        <w:pStyle w:val="ListParagraph"/>
        <w:numPr>
          <w:ilvl w:val="0"/>
          <w:numId w:val="32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Lead, inspire and develop a capable, motivated leadership team and wider workforce.</w:t>
      </w:r>
    </w:p>
    <w:p w14:paraId="2384A492" w14:textId="77777777" w:rsidR="003479F2" w:rsidRDefault="00B67F5A" w:rsidP="003479F2">
      <w:pPr>
        <w:pStyle w:val="ListParagraph"/>
        <w:numPr>
          <w:ilvl w:val="0"/>
          <w:numId w:val="32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Set clear objectives and performance measures aligned to business targets.</w:t>
      </w:r>
    </w:p>
    <w:p w14:paraId="148CBE30" w14:textId="77777777" w:rsidR="003479F2" w:rsidRDefault="00B67F5A" w:rsidP="003479F2">
      <w:pPr>
        <w:pStyle w:val="ListParagraph"/>
        <w:numPr>
          <w:ilvl w:val="0"/>
          <w:numId w:val="32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 xml:space="preserve">Embed Trafalgar’s values, fostering an inclusive, </w:t>
      </w:r>
      <w:proofErr w:type="gramStart"/>
      <w:r w:rsidRPr="003479F2">
        <w:rPr>
          <w:rFonts w:cstheme="minorHAnsi"/>
          <w:sz w:val="20"/>
          <w:szCs w:val="20"/>
        </w:rPr>
        <w:t>respectful</w:t>
      </w:r>
      <w:proofErr w:type="gramEnd"/>
      <w:r w:rsidRPr="003479F2">
        <w:rPr>
          <w:rFonts w:cstheme="minorHAnsi"/>
          <w:sz w:val="20"/>
          <w:szCs w:val="20"/>
        </w:rPr>
        <w:t xml:space="preserve"> and high-performance culture.</w:t>
      </w:r>
    </w:p>
    <w:p w14:paraId="2E4DEF94" w14:textId="77777777" w:rsidR="003479F2" w:rsidRDefault="00B67F5A" w:rsidP="003479F2">
      <w:pPr>
        <w:pStyle w:val="ListParagraph"/>
        <w:numPr>
          <w:ilvl w:val="0"/>
          <w:numId w:val="32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 xml:space="preserve">Oversee recruitment, workforce planning, </w:t>
      </w:r>
      <w:proofErr w:type="gramStart"/>
      <w:r w:rsidRPr="003479F2">
        <w:rPr>
          <w:rFonts w:cstheme="minorHAnsi"/>
          <w:sz w:val="20"/>
          <w:szCs w:val="20"/>
        </w:rPr>
        <w:t>training</w:t>
      </w:r>
      <w:proofErr w:type="gramEnd"/>
      <w:r w:rsidRPr="003479F2">
        <w:rPr>
          <w:rFonts w:cstheme="minorHAnsi"/>
          <w:sz w:val="20"/>
          <w:szCs w:val="20"/>
        </w:rPr>
        <w:t xml:space="preserve"> and succession development.</w:t>
      </w:r>
    </w:p>
    <w:p w14:paraId="2D32D4B4" w14:textId="781DE7AE" w:rsidR="00B67F5A" w:rsidRPr="003479F2" w:rsidRDefault="00B67F5A" w:rsidP="003479F2">
      <w:pPr>
        <w:pStyle w:val="ListParagraph"/>
        <w:numPr>
          <w:ilvl w:val="0"/>
          <w:numId w:val="32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Build a talent pipeline and support internal progression where possible.</w:t>
      </w:r>
    </w:p>
    <w:p w14:paraId="30B752A1" w14:textId="1216B810" w:rsidR="002C2F5A" w:rsidRPr="00F175F0" w:rsidRDefault="002C2F5A" w:rsidP="00B67F5A">
      <w:pPr>
        <w:shd w:val="clear" w:color="auto" w:fill="FFFFFF" w:themeFill="background2"/>
        <w:ind w:left="720"/>
        <w:rPr>
          <w:rFonts w:cstheme="minorHAnsi"/>
          <w:sz w:val="20"/>
          <w:szCs w:val="20"/>
        </w:rPr>
      </w:pPr>
    </w:p>
    <w:p w14:paraId="4C14B0BA" w14:textId="77777777" w:rsidR="003B5144" w:rsidRPr="00894F05" w:rsidRDefault="003B5144" w:rsidP="003B5144">
      <w:pPr>
        <w:shd w:val="clear" w:color="auto" w:fill="FFFFFF" w:themeFill="background2"/>
        <w:ind w:left="720"/>
        <w:rPr>
          <w:rFonts w:cstheme="minorHAnsi"/>
          <w:sz w:val="20"/>
          <w:szCs w:val="20"/>
        </w:rPr>
      </w:pPr>
    </w:p>
    <w:p w14:paraId="363D43BD" w14:textId="77777777" w:rsidR="007E02BC" w:rsidRDefault="00894F05" w:rsidP="00B67F5A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</w:rPr>
      </w:pPr>
      <w:r w:rsidRPr="00894F05">
        <w:rPr>
          <w:rFonts w:cstheme="minorHAnsi"/>
          <w:color w:val="BA3117" w:themeColor="accent6"/>
          <w:sz w:val="20"/>
          <w:szCs w:val="20"/>
        </w:rPr>
        <w:t>Operations</w:t>
      </w:r>
      <w:r w:rsidR="00B67F5A">
        <w:rPr>
          <w:rFonts w:cstheme="minorHAnsi"/>
          <w:color w:val="BA3117" w:themeColor="accent6"/>
          <w:sz w:val="20"/>
          <w:szCs w:val="20"/>
        </w:rPr>
        <w:t>, Compliance &amp; Governan</w:t>
      </w:r>
      <w:r w:rsidR="007E02BC">
        <w:rPr>
          <w:rFonts w:cstheme="minorHAnsi"/>
          <w:color w:val="BA3117" w:themeColor="accent6"/>
          <w:sz w:val="20"/>
          <w:szCs w:val="20"/>
        </w:rPr>
        <w:t>ce</w:t>
      </w:r>
    </w:p>
    <w:p w14:paraId="60953F20" w14:textId="77777777" w:rsidR="003479F2" w:rsidRDefault="007E02BC" w:rsidP="003479F2">
      <w:pPr>
        <w:pStyle w:val="ListParagraph"/>
        <w:numPr>
          <w:ilvl w:val="0"/>
          <w:numId w:val="33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Ensure full compliance with licensing, health &amp; safety, employment legislation and company policies.</w:t>
      </w:r>
    </w:p>
    <w:p w14:paraId="2ACDD04D" w14:textId="77777777" w:rsidR="003479F2" w:rsidRDefault="007E02BC" w:rsidP="003479F2">
      <w:pPr>
        <w:pStyle w:val="ListParagraph"/>
        <w:numPr>
          <w:ilvl w:val="0"/>
          <w:numId w:val="33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Oversee building maintenance, contractor management and statutory compliance.</w:t>
      </w:r>
    </w:p>
    <w:p w14:paraId="77037F6F" w14:textId="77777777" w:rsidR="003479F2" w:rsidRDefault="007E02BC" w:rsidP="003479F2">
      <w:pPr>
        <w:pStyle w:val="ListParagraph"/>
        <w:numPr>
          <w:ilvl w:val="0"/>
          <w:numId w:val="33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Maintain robust operational processes, payroll controls and administrative standards.</w:t>
      </w:r>
    </w:p>
    <w:p w14:paraId="3C0686F4" w14:textId="3D9E2523" w:rsidR="007E02BC" w:rsidRPr="003479F2" w:rsidRDefault="007E02BC" w:rsidP="003479F2">
      <w:pPr>
        <w:pStyle w:val="ListParagraph"/>
        <w:numPr>
          <w:ilvl w:val="0"/>
          <w:numId w:val="33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Act as the senior escalation point for operational, HR or customer matters.</w:t>
      </w:r>
    </w:p>
    <w:p w14:paraId="61298F80" w14:textId="77777777" w:rsidR="00894F05" w:rsidRPr="00894F05" w:rsidRDefault="00894F05" w:rsidP="00894F05">
      <w:pPr>
        <w:shd w:val="clear" w:color="auto" w:fill="FFFFFF" w:themeFill="background2"/>
        <w:ind w:left="720"/>
        <w:rPr>
          <w:rFonts w:cstheme="minorHAnsi"/>
          <w:color w:val="BA3117" w:themeColor="accent6"/>
          <w:sz w:val="20"/>
          <w:szCs w:val="20"/>
        </w:rPr>
      </w:pPr>
    </w:p>
    <w:p w14:paraId="7093301A" w14:textId="77777777" w:rsidR="00894F05" w:rsidRPr="00894F05" w:rsidRDefault="00894F05" w:rsidP="00894F05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</w:rPr>
      </w:pPr>
      <w:r w:rsidRPr="00894F05">
        <w:rPr>
          <w:rFonts w:cstheme="minorHAnsi"/>
          <w:color w:val="BA3117" w:themeColor="accent6"/>
          <w:sz w:val="20"/>
          <w:szCs w:val="20"/>
        </w:rPr>
        <w:t>Partnerships, Community &amp; Group Collaboration</w:t>
      </w:r>
    </w:p>
    <w:p w14:paraId="40D329E6" w14:textId="77777777" w:rsidR="003479F2" w:rsidRDefault="007E02BC" w:rsidP="007E02BC">
      <w:pPr>
        <w:pStyle w:val="ListParagraph"/>
        <w:numPr>
          <w:ilvl w:val="0"/>
          <w:numId w:val="28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A910E0">
        <w:rPr>
          <w:rFonts w:cstheme="minorHAnsi"/>
          <w:sz w:val="20"/>
          <w:szCs w:val="20"/>
        </w:rPr>
        <w:t xml:space="preserve">Position Chiswick Cinema at the heart of its community through proactive engagement with local businesses, schools, arts </w:t>
      </w:r>
      <w:proofErr w:type="gramStart"/>
      <w:r w:rsidRPr="00A910E0">
        <w:rPr>
          <w:rFonts w:cstheme="minorHAnsi"/>
          <w:sz w:val="20"/>
          <w:szCs w:val="20"/>
        </w:rPr>
        <w:t>organisations</w:t>
      </w:r>
      <w:proofErr w:type="gramEnd"/>
      <w:r w:rsidRPr="00A910E0">
        <w:rPr>
          <w:rFonts w:cstheme="minorHAnsi"/>
          <w:sz w:val="20"/>
          <w:szCs w:val="20"/>
        </w:rPr>
        <w:t xml:space="preserve"> and stakeholders.</w:t>
      </w:r>
    </w:p>
    <w:p w14:paraId="7218BC3B" w14:textId="77777777" w:rsidR="003479F2" w:rsidRDefault="007E02BC" w:rsidP="007E02BC">
      <w:pPr>
        <w:pStyle w:val="ListParagraph"/>
        <w:numPr>
          <w:ilvl w:val="0"/>
          <w:numId w:val="28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Develop relationships with corporate clients and community groups to drive private hire and event income.</w:t>
      </w:r>
    </w:p>
    <w:p w14:paraId="49787EF0" w14:textId="77777777" w:rsidR="003479F2" w:rsidRDefault="007E02BC" w:rsidP="007E02BC">
      <w:pPr>
        <w:pStyle w:val="ListParagraph"/>
        <w:numPr>
          <w:ilvl w:val="0"/>
          <w:numId w:val="28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Act as an ambassador for both Chiswick Cinema and Trafalgar Entertainment.</w:t>
      </w:r>
    </w:p>
    <w:p w14:paraId="34DC860C" w14:textId="2861C2BC" w:rsidR="007E02BC" w:rsidRPr="003479F2" w:rsidRDefault="007E02BC" w:rsidP="007E02BC">
      <w:pPr>
        <w:pStyle w:val="ListParagraph"/>
        <w:numPr>
          <w:ilvl w:val="0"/>
          <w:numId w:val="28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Collaborate with central TE teams to maximise shared opportunities and cross-business initiatives.</w:t>
      </w:r>
    </w:p>
    <w:p w14:paraId="3DE0290B" w14:textId="1C01A7BC" w:rsidR="4AAA12DB" w:rsidRDefault="4AAA12DB" w:rsidP="5B1885A6">
      <w:pPr>
        <w:shd w:val="clear" w:color="auto" w:fill="FFFFFF" w:themeFill="background2"/>
        <w:rPr>
          <w:color w:val="BA3117" w:themeColor="accent6"/>
          <w:sz w:val="20"/>
          <w:szCs w:val="20"/>
          <w:lang w:val="en-US"/>
        </w:rPr>
      </w:pPr>
    </w:p>
    <w:p w14:paraId="6A77C81C" w14:textId="77777777" w:rsidR="00A910E0" w:rsidRDefault="00A910E0" w:rsidP="5B1885A6">
      <w:pPr>
        <w:shd w:val="clear" w:color="auto" w:fill="FFFFFF" w:themeFill="background2"/>
        <w:rPr>
          <w:color w:val="BA3117" w:themeColor="accent6"/>
          <w:sz w:val="20"/>
          <w:szCs w:val="20"/>
          <w:lang w:val="en-US"/>
        </w:rPr>
      </w:pPr>
    </w:p>
    <w:p w14:paraId="3C0A4B97" w14:textId="77777777" w:rsidR="00A910E0" w:rsidRDefault="00A910E0" w:rsidP="5B1885A6">
      <w:pPr>
        <w:shd w:val="clear" w:color="auto" w:fill="FFFFFF" w:themeFill="background2"/>
        <w:rPr>
          <w:color w:val="BA3117" w:themeColor="accent6"/>
          <w:sz w:val="20"/>
          <w:szCs w:val="20"/>
          <w:lang w:val="en-US"/>
        </w:rPr>
      </w:pPr>
    </w:p>
    <w:p w14:paraId="28CB7CF2" w14:textId="77777777" w:rsidR="00EE1DEE" w:rsidRDefault="00EE1DEE" w:rsidP="5B1885A6">
      <w:pPr>
        <w:shd w:val="clear" w:color="auto" w:fill="FFFFFF" w:themeFill="background2"/>
        <w:rPr>
          <w:color w:val="BA3117" w:themeColor="accent6"/>
          <w:sz w:val="20"/>
          <w:szCs w:val="20"/>
          <w:lang w:val="en-US"/>
        </w:rPr>
      </w:pPr>
    </w:p>
    <w:p w14:paraId="6EA04791" w14:textId="77777777" w:rsidR="00A910E0" w:rsidRDefault="00A910E0" w:rsidP="5B1885A6">
      <w:pPr>
        <w:shd w:val="clear" w:color="auto" w:fill="FFFFFF" w:themeFill="background2"/>
        <w:rPr>
          <w:color w:val="BA3117" w:themeColor="accent6"/>
          <w:sz w:val="20"/>
          <w:szCs w:val="20"/>
          <w:lang w:val="en-US"/>
        </w:rPr>
      </w:pPr>
    </w:p>
    <w:p w14:paraId="514EFB27" w14:textId="77777777" w:rsidR="00EE1DEE" w:rsidRDefault="00EE1DEE" w:rsidP="004F373C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  <w:lang w:val="en-US"/>
        </w:rPr>
      </w:pPr>
    </w:p>
    <w:p w14:paraId="0684A7CF" w14:textId="5A2ED284" w:rsidR="004F373C" w:rsidRDefault="00FF6554" w:rsidP="004F373C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  <w:lang w:val="en-US"/>
        </w:rPr>
      </w:pPr>
      <w:r w:rsidRPr="00FF6554">
        <w:rPr>
          <w:rFonts w:cstheme="minorHAnsi"/>
          <w:color w:val="BA3117" w:themeColor="accent6"/>
          <w:sz w:val="20"/>
          <w:szCs w:val="20"/>
          <w:lang w:val="en-US"/>
        </w:rPr>
        <w:t>PERFORMANCE MEASURES</w:t>
      </w:r>
    </w:p>
    <w:p w14:paraId="07AEDBB1" w14:textId="77777777" w:rsidR="00EE1DEE" w:rsidRPr="004F373C" w:rsidRDefault="00EE1DEE" w:rsidP="004F373C">
      <w:pPr>
        <w:shd w:val="clear" w:color="auto" w:fill="FFFFFF" w:themeFill="background2"/>
        <w:rPr>
          <w:rFonts w:cstheme="minorHAnsi"/>
          <w:color w:val="BA3117" w:themeColor="accent6"/>
          <w:sz w:val="20"/>
          <w:szCs w:val="20"/>
          <w:lang w:val="en-US"/>
        </w:rPr>
      </w:pPr>
    </w:p>
    <w:p w14:paraId="6F286D1E" w14:textId="77777777" w:rsidR="003479F2" w:rsidRDefault="00A910E0" w:rsidP="00A910E0">
      <w:pPr>
        <w:pStyle w:val="ListParagraph"/>
        <w:numPr>
          <w:ilvl w:val="0"/>
          <w:numId w:val="34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Venue profitability and EBITDA contribution</w:t>
      </w:r>
    </w:p>
    <w:p w14:paraId="56A2DF09" w14:textId="77777777" w:rsidR="003479F2" w:rsidRDefault="00A910E0" w:rsidP="00A910E0">
      <w:pPr>
        <w:pStyle w:val="ListParagraph"/>
        <w:numPr>
          <w:ilvl w:val="0"/>
          <w:numId w:val="34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Delivery of annual business plan and KPIs</w:t>
      </w:r>
    </w:p>
    <w:p w14:paraId="6BCBEF13" w14:textId="77777777" w:rsidR="003479F2" w:rsidRDefault="00A910E0" w:rsidP="00A910E0">
      <w:pPr>
        <w:pStyle w:val="ListParagraph"/>
        <w:numPr>
          <w:ilvl w:val="0"/>
          <w:numId w:val="34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Growth in secondary income (bar, hires, events)</w:t>
      </w:r>
    </w:p>
    <w:p w14:paraId="1C1AE31A" w14:textId="77777777" w:rsidR="00181BFE" w:rsidRDefault="00A910E0" w:rsidP="00A910E0">
      <w:pPr>
        <w:pStyle w:val="ListParagraph"/>
        <w:numPr>
          <w:ilvl w:val="0"/>
          <w:numId w:val="34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3479F2">
        <w:rPr>
          <w:rFonts w:cstheme="minorHAnsi"/>
          <w:sz w:val="20"/>
          <w:szCs w:val="20"/>
        </w:rPr>
        <w:t>Membership growth and retention</w:t>
      </w:r>
    </w:p>
    <w:p w14:paraId="150C4C6E" w14:textId="77777777" w:rsidR="00181BFE" w:rsidRDefault="00A910E0" w:rsidP="00A910E0">
      <w:pPr>
        <w:pStyle w:val="ListParagraph"/>
        <w:numPr>
          <w:ilvl w:val="0"/>
          <w:numId w:val="34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181BFE">
        <w:rPr>
          <w:rFonts w:cstheme="minorHAnsi"/>
          <w:sz w:val="20"/>
          <w:szCs w:val="20"/>
        </w:rPr>
        <w:t xml:space="preserve">Spend per head and labour efficiency </w:t>
      </w:r>
      <w:proofErr w:type="gramStart"/>
      <w:r w:rsidRPr="00181BFE">
        <w:rPr>
          <w:rFonts w:cstheme="minorHAnsi"/>
          <w:sz w:val="20"/>
          <w:szCs w:val="20"/>
        </w:rPr>
        <w:t>ratios</w:t>
      </w:r>
      <w:proofErr w:type="gramEnd"/>
    </w:p>
    <w:p w14:paraId="122F88A2" w14:textId="77777777" w:rsidR="00181BFE" w:rsidRDefault="00A910E0" w:rsidP="00A910E0">
      <w:pPr>
        <w:pStyle w:val="ListParagraph"/>
        <w:numPr>
          <w:ilvl w:val="0"/>
          <w:numId w:val="34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181BFE">
        <w:rPr>
          <w:rFonts w:cstheme="minorHAnsi"/>
          <w:sz w:val="20"/>
          <w:szCs w:val="20"/>
        </w:rPr>
        <w:t>Customer satisfaction and service excellence metrics</w:t>
      </w:r>
    </w:p>
    <w:p w14:paraId="119F9F0E" w14:textId="77777777" w:rsidR="00181BFE" w:rsidRDefault="00A910E0" w:rsidP="00A910E0">
      <w:pPr>
        <w:pStyle w:val="ListParagraph"/>
        <w:numPr>
          <w:ilvl w:val="0"/>
          <w:numId w:val="34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181BFE">
        <w:rPr>
          <w:rFonts w:cstheme="minorHAnsi"/>
          <w:sz w:val="20"/>
          <w:szCs w:val="20"/>
        </w:rPr>
        <w:t xml:space="preserve">Staff engagement, </w:t>
      </w:r>
      <w:proofErr w:type="gramStart"/>
      <w:r w:rsidRPr="00181BFE">
        <w:rPr>
          <w:rFonts w:cstheme="minorHAnsi"/>
          <w:sz w:val="20"/>
          <w:szCs w:val="20"/>
        </w:rPr>
        <w:t>retention</w:t>
      </w:r>
      <w:proofErr w:type="gramEnd"/>
      <w:r w:rsidRPr="00181BFE">
        <w:rPr>
          <w:rFonts w:cstheme="minorHAnsi"/>
          <w:sz w:val="20"/>
          <w:szCs w:val="20"/>
        </w:rPr>
        <w:t xml:space="preserve"> and development</w:t>
      </w:r>
    </w:p>
    <w:p w14:paraId="7F422177" w14:textId="7AF48502" w:rsidR="00A910E0" w:rsidRPr="00181BFE" w:rsidRDefault="00A910E0" w:rsidP="00A910E0">
      <w:pPr>
        <w:pStyle w:val="ListParagraph"/>
        <w:numPr>
          <w:ilvl w:val="0"/>
          <w:numId w:val="34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181BFE">
        <w:rPr>
          <w:rFonts w:cstheme="minorHAnsi"/>
          <w:sz w:val="20"/>
          <w:szCs w:val="20"/>
        </w:rPr>
        <w:t>Community engagement and partnership outcomes</w:t>
      </w:r>
    </w:p>
    <w:p w14:paraId="11315ECC" w14:textId="369D0E5F" w:rsidR="00940D0F" w:rsidRPr="00940D0F" w:rsidRDefault="00940D0F" w:rsidP="5B1885A6">
      <w:pPr>
        <w:shd w:val="clear" w:color="auto" w:fill="FFFFFF" w:themeFill="background2"/>
        <w:rPr>
          <w:color w:val="BA3117" w:themeColor="accent6"/>
          <w:sz w:val="20"/>
          <w:szCs w:val="20"/>
          <w:lang w:val="en-US"/>
        </w:rPr>
      </w:pPr>
    </w:p>
    <w:p w14:paraId="6C968856" w14:textId="77777777" w:rsidR="00894F05" w:rsidRDefault="00894F05" w:rsidP="00894F05">
      <w:pPr>
        <w:pStyle w:val="ListParagraph"/>
        <w:shd w:val="clear" w:color="auto" w:fill="FFFFFF" w:themeFill="background2"/>
        <w:rPr>
          <w:rFonts w:cstheme="minorHAnsi"/>
          <w:sz w:val="20"/>
          <w:szCs w:val="20"/>
          <w:lang w:val="en-US"/>
        </w:rPr>
      </w:pPr>
    </w:p>
    <w:p w14:paraId="125AF418" w14:textId="77777777" w:rsidR="00437C97" w:rsidRDefault="00437C97" w:rsidP="00131E42">
      <w:pPr>
        <w:shd w:val="clear" w:color="auto" w:fill="FFFFFF" w:themeFill="background2"/>
        <w:ind w:left="360"/>
        <w:rPr>
          <w:rFonts w:cstheme="minorHAnsi"/>
          <w:color w:val="BA3117" w:themeColor="accent6"/>
          <w:sz w:val="20"/>
          <w:szCs w:val="20"/>
          <w:lang w:val="en-US"/>
        </w:rPr>
      </w:pPr>
    </w:p>
    <w:p w14:paraId="103836F2" w14:textId="77777777" w:rsidR="00635363" w:rsidRDefault="00FF6554" w:rsidP="00635363">
      <w:pPr>
        <w:shd w:val="clear" w:color="auto" w:fill="FFFFFF" w:themeFill="background2"/>
        <w:ind w:left="360"/>
        <w:rPr>
          <w:rFonts w:cstheme="minorHAnsi"/>
          <w:color w:val="BA3117" w:themeColor="accent6"/>
          <w:sz w:val="20"/>
          <w:szCs w:val="20"/>
        </w:rPr>
      </w:pPr>
      <w:r w:rsidRPr="00131E42">
        <w:rPr>
          <w:rFonts w:cstheme="minorHAnsi"/>
          <w:color w:val="BA3117" w:themeColor="accent6"/>
          <w:sz w:val="20"/>
          <w:szCs w:val="20"/>
          <w:lang w:val="en-US"/>
        </w:rPr>
        <w:t>ABOUT YOU</w:t>
      </w:r>
      <w:r w:rsidRPr="00131E42">
        <w:rPr>
          <w:rFonts w:cstheme="minorHAnsi"/>
          <w:color w:val="BA3117" w:themeColor="accent6"/>
          <w:sz w:val="20"/>
          <w:szCs w:val="20"/>
          <w:lang w:val="en-US"/>
        </w:rPr>
        <w:br/>
      </w:r>
    </w:p>
    <w:p w14:paraId="10216BD8" w14:textId="727511C9" w:rsidR="00635363" w:rsidRPr="00635363" w:rsidRDefault="00635363" w:rsidP="00635363">
      <w:pPr>
        <w:shd w:val="clear" w:color="auto" w:fill="FFFFFF" w:themeFill="background2"/>
        <w:ind w:left="360"/>
        <w:rPr>
          <w:rFonts w:cstheme="minorHAnsi"/>
          <w:sz w:val="20"/>
          <w:szCs w:val="20"/>
        </w:rPr>
      </w:pPr>
      <w:r w:rsidRPr="00635363">
        <w:rPr>
          <w:rFonts w:cstheme="minorHAnsi"/>
          <w:sz w:val="20"/>
          <w:szCs w:val="20"/>
        </w:rPr>
        <w:t>We are seeking a commercially driven and operationally confident venue leader with strong hospitality and retail expertise.</w:t>
      </w:r>
    </w:p>
    <w:p w14:paraId="47BAE18D" w14:textId="77777777" w:rsidR="00635363" w:rsidRPr="00635363" w:rsidRDefault="00635363" w:rsidP="00635363">
      <w:pPr>
        <w:shd w:val="clear" w:color="auto" w:fill="FFFFFF" w:themeFill="background2"/>
        <w:ind w:left="360"/>
        <w:rPr>
          <w:rFonts w:cstheme="minorHAnsi"/>
          <w:sz w:val="20"/>
          <w:szCs w:val="20"/>
        </w:rPr>
      </w:pPr>
    </w:p>
    <w:p w14:paraId="6D32EEEB" w14:textId="77777777" w:rsidR="00635363" w:rsidRPr="00635363" w:rsidRDefault="00635363" w:rsidP="00635363">
      <w:pPr>
        <w:shd w:val="clear" w:color="auto" w:fill="FFFFFF" w:themeFill="background2"/>
        <w:ind w:left="360"/>
        <w:rPr>
          <w:rFonts w:cstheme="minorHAnsi"/>
          <w:sz w:val="20"/>
          <w:szCs w:val="20"/>
        </w:rPr>
      </w:pPr>
      <w:r w:rsidRPr="00635363">
        <w:rPr>
          <w:rFonts w:cstheme="minorHAnsi"/>
          <w:sz w:val="20"/>
          <w:szCs w:val="20"/>
        </w:rPr>
        <w:t>You will be:</w:t>
      </w:r>
    </w:p>
    <w:p w14:paraId="5604A914" w14:textId="77777777" w:rsidR="00635363" w:rsidRPr="00635363" w:rsidRDefault="00635363" w:rsidP="00635363">
      <w:pPr>
        <w:numPr>
          <w:ilvl w:val="0"/>
          <w:numId w:val="29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635363">
        <w:rPr>
          <w:rFonts w:cstheme="minorHAnsi"/>
          <w:sz w:val="20"/>
          <w:szCs w:val="20"/>
        </w:rPr>
        <w:t xml:space="preserve">An experienced General Manager, Venue Manager or senior operations leader within cinema, hospitality, </w:t>
      </w:r>
      <w:proofErr w:type="gramStart"/>
      <w:r w:rsidRPr="00635363">
        <w:rPr>
          <w:rFonts w:cstheme="minorHAnsi"/>
          <w:sz w:val="20"/>
          <w:szCs w:val="20"/>
        </w:rPr>
        <w:t>retail</w:t>
      </w:r>
      <w:proofErr w:type="gramEnd"/>
      <w:r w:rsidRPr="00635363">
        <w:rPr>
          <w:rFonts w:cstheme="minorHAnsi"/>
          <w:sz w:val="20"/>
          <w:szCs w:val="20"/>
        </w:rPr>
        <w:t xml:space="preserve"> or live entertainment.</w:t>
      </w:r>
    </w:p>
    <w:p w14:paraId="0BD739EA" w14:textId="77777777" w:rsidR="00635363" w:rsidRPr="00635363" w:rsidRDefault="00635363" w:rsidP="00635363">
      <w:pPr>
        <w:numPr>
          <w:ilvl w:val="0"/>
          <w:numId w:val="29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635363">
        <w:rPr>
          <w:rFonts w:cstheme="minorHAnsi"/>
          <w:sz w:val="20"/>
          <w:szCs w:val="20"/>
        </w:rPr>
        <w:t xml:space="preserve">Commercially astute, financially </w:t>
      </w:r>
      <w:proofErr w:type="gramStart"/>
      <w:r w:rsidRPr="00635363">
        <w:rPr>
          <w:rFonts w:cstheme="minorHAnsi"/>
          <w:sz w:val="20"/>
          <w:szCs w:val="20"/>
        </w:rPr>
        <w:t>literate</w:t>
      </w:r>
      <w:proofErr w:type="gramEnd"/>
      <w:r w:rsidRPr="00635363">
        <w:rPr>
          <w:rFonts w:cstheme="minorHAnsi"/>
          <w:sz w:val="20"/>
          <w:szCs w:val="20"/>
        </w:rPr>
        <w:t xml:space="preserve"> and confident managing budgets and P&amp;L performance.</w:t>
      </w:r>
    </w:p>
    <w:p w14:paraId="5AD56AB9" w14:textId="77777777" w:rsidR="00635363" w:rsidRPr="00635363" w:rsidRDefault="00635363" w:rsidP="00635363">
      <w:pPr>
        <w:numPr>
          <w:ilvl w:val="0"/>
          <w:numId w:val="29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635363">
        <w:rPr>
          <w:rFonts w:cstheme="minorHAnsi"/>
          <w:sz w:val="20"/>
          <w:szCs w:val="20"/>
        </w:rPr>
        <w:t>Entrepreneurial and proactive, with a track record of developing new revenue streams.</w:t>
      </w:r>
    </w:p>
    <w:p w14:paraId="486C1532" w14:textId="77777777" w:rsidR="00635363" w:rsidRPr="00635363" w:rsidRDefault="00635363" w:rsidP="00635363">
      <w:pPr>
        <w:numPr>
          <w:ilvl w:val="0"/>
          <w:numId w:val="29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635363">
        <w:rPr>
          <w:rFonts w:cstheme="minorHAnsi"/>
          <w:sz w:val="20"/>
          <w:szCs w:val="20"/>
        </w:rPr>
        <w:t>Experienced in managing premium customer experiences and high-performing teams.</w:t>
      </w:r>
    </w:p>
    <w:p w14:paraId="7575FEC5" w14:textId="77777777" w:rsidR="00635363" w:rsidRPr="00635363" w:rsidRDefault="00635363" w:rsidP="00635363">
      <w:pPr>
        <w:numPr>
          <w:ilvl w:val="0"/>
          <w:numId w:val="29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635363">
        <w:rPr>
          <w:rFonts w:cstheme="minorHAnsi"/>
          <w:sz w:val="20"/>
          <w:szCs w:val="20"/>
        </w:rPr>
        <w:t>Skilled at balancing strategic oversight with operational detail.</w:t>
      </w:r>
    </w:p>
    <w:p w14:paraId="4ABBC314" w14:textId="77777777" w:rsidR="00635363" w:rsidRPr="00635363" w:rsidRDefault="00635363" w:rsidP="00635363">
      <w:pPr>
        <w:numPr>
          <w:ilvl w:val="0"/>
          <w:numId w:val="29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635363">
        <w:rPr>
          <w:rFonts w:cstheme="minorHAnsi"/>
          <w:sz w:val="20"/>
          <w:szCs w:val="20"/>
        </w:rPr>
        <w:t>A confident communicator, able to influence stakeholders internally and externally.</w:t>
      </w:r>
    </w:p>
    <w:p w14:paraId="2037A551" w14:textId="77777777" w:rsidR="00635363" w:rsidRPr="00635363" w:rsidRDefault="00635363" w:rsidP="00635363">
      <w:pPr>
        <w:numPr>
          <w:ilvl w:val="0"/>
          <w:numId w:val="29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635363">
        <w:rPr>
          <w:rFonts w:cstheme="minorHAnsi"/>
          <w:sz w:val="20"/>
          <w:szCs w:val="20"/>
        </w:rPr>
        <w:t>Organised, resilient and adaptable in a fast-paced environment.</w:t>
      </w:r>
    </w:p>
    <w:p w14:paraId="4AF4F6A3" w14:textId="11CDE01B" w:rsidR="004F373C" w:rsidRPr="00131E42" w:rsidRDefault="004F373C" w:rsidP="00131E42">
      <w:pPr>
        <w:shd w:val="clear" w:color="auto" w:fill="FFFFFF" w:themeFill="background2"/>
        <w:ind w:left="360"/>
        <w:rPr>
          <w:rFonts w:cstheme="minorHAnsi"/>
          <w:color w:val="BA3117" w:themeColor="accent6"/>
          <w:sz w:val="20"/>
          <w:szCs w:val="20"/>
          <w:lang w:val="en-US"/>
        </w:rPr>
      </w:pPr>
    </w:p>
    <w:p w14:paraId="71A1B69D" w14:textId="77777777" w:rsidR="008A0478" w:rsidRPr="004F373C" w:rsidRDefault="008A0478" w:rsidP="008A0478">
      <w:pPr>
        <w:pStyle w:val="ListParagraph"/>
        <w:shd w:val="clear" w:color="auto" w:fill="FFFFFF" w:themeFill="background2"/>
        <w:rPr>
          <w:rFonts w:cstheme="minorHAnsi"/>
          <w:sz w:val="20"/>
          <w:szCs w:val="20"/>
          <w:lang w:val="en-US"/>
        </w:rPr>
      </w:pPr>
    </w:p>
    <w:p w14:paraId="642602F9" w14:textId="4DC9C8AD" w:rsidR="00740AD1" w:rsidRPr="0098340E" w:rsidRDefault="004F373C" w:rsidP="5B1885A6">
      <w:pPr>
        <w:shd w:val="clear" w:color="auto" w:fill="FFFFFF" w:themeFill="background2"/>
        <w:rPr>
          <w:color w:val="BA3117" w:themeColor="accent6"/>
          <w:sz w:val="20"/>
          <w:szCs w:val="20"/>
          <w:lang w:val="en-US"/>
        </w:rPr>
      </w:pPr>
      <w:r w:rsidRPr="5B1885A6">
        <w:rPr>
          <w:color w:val="B93017"/>
          <w:sz w:val="20"/>
          <w:szCs w:val="20"/>
          <w:lang w:val="en-US"/>
        </w:rPr>
        <w:t>D</w:t>
      </w:r>
      <w:r w:rsidR="125A52CB" w:rsidRPr="5B1885A6">
        <w:rPr>
          <w:color w:val="B93017"/>
          <w:sz w:val="20"/>
          <w:szCs w:val="20"/>
          <w:lang w:val="en-US"/>
        </w:rPr>
        <w:t xml:space="preserve">ESIRABLE EXPERIENCE </w:t>
      </w:r>
    </w:p>
    <w:p w14:paraId="38D0B6E9" w14:textId="5784678E" w:rsidR="4AAA12DB" w:rsidRDefault="4AAA12DB" w:rsidP="4AAA12DB">
      <w:pPr>
        <w:shd w:val="clear" w:color="auto" w:fill="FFFFFF" w:themeFill="background2"/>
        <w:rPr>
          <w:color w:val="BA3117" w:themeColor="accent6"/>
          <w:sz w:val="20"/>
          <w:szCs w:val="20"/>
          <w:lang w:val="en-US"/>
        </w:rPr>
      </w:pPr>
    </w:p>
    <w:p w14:paraId="055C002B" w14:textId="42DCC812" w:rsidR="003479F2" w:rsidRPr="00181BFE" w:rsidRDefault="003479F2" w:rsidP="00181BFE">
      <w:pPr>
        <w:pStyle w:val="ListParagraph"/>
        <w:numPr>
          <w:ilvl w:val="0"/>
          <w:numId w:val="35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181BFE">
        <w:rPr>
          <w:rFonts w:cstheme="minorHAnsi"/>
          <w:sz w:val="20"/>
          <w:szCs w:val="20"/>
        </w:rPr>
        <w:t>Experience within independent or boutique cinema operations.</w:t>
      </w:r>
    </w:p>
    <w:p w14:paraId="357F31E9" w14:textId="78F051D7" w:rsidR="003479F2" w:rsidRPr="00181BFE" w:rsidRDefault="003479F2" w:rsidP="00181BFE">
      <w:pPr>
        <w:pStyle w:val="ListParagraph"/>
        <w:numPr>
          <w:ilvl w:val="0"/>
          <w:numId w:val="35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181BFE">
        <w:rPr>
          <w:rFonts w:cstheme="minorHAnsi"/>
          <w:sz w:val="20"/>
          <w:szCs w:val="20"/>
        </w:rPr>
        <w:t>Strong retail or bar/hospitality background with evidence of revenue growth.</w:t>
      </w:r>
    </w:p>
    <w:p w14:paraId="2DC7C4B6" w14:textId="624397F1" w:rsidR="00801056" w:rsidRDefault="003479F2" w:rsidP="00801056">
      <w:pPr>
        <w:pStyle w:val="ListParagraph"/>
        <w:numPr>
          <w:ilvl w:val="0"/>
          <w:numId w:val="35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5A0665">
        <w:rPr>
          <w:rFonts w:cstheme="minorHAnsi"/>
          <w:sz w:val="20"/>
          <w:szCs w:val="20"/>
        </w:rPr>
        <w:t xml:space="preserve">Knowledge of cinema management systems (e.g. </w:t>
      </w:r>
      <w:r w:rsidR="00553BB0">
        <w:rPr>
          <w:rFonts w:cstheme="minorHAnsi"/>
          <w:sz w:val="20"/>
          <w:szCs w:val="20"/>
        </w:rPr>
        <w:t>Indy</w:t>
      </w:r>
      <w:r w:rsidRPr="005A0665">
        <w:rPr>
          <w:rFonts w:cstheme="minorHAnsi"/>
          <w:sz w:val="20"/>
          <w:szCs w:val="20"/>
        </w:rPr>
        <w:t>).</w:t>
      </w:r>
    </w:p>
    <w:p w14:paraId="5F15D247" w14:textId="77777777" w:rsidR="00801056" w:rsidRDefault="003479F2" w:rsidP="00801056">
      <w:pPr>
        <w:pStyle w:val="ListParagraph"/>
        <w:numPr>
          <w:ilvl w:val="0"/>
          <w:numId w:val="35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801056">
        <w:rPr>
          <w:rFonts w:cstheme="minorHAnsi"/>
          <w:sz w:val="20"/>
          <w:szCs w:val="20"/>
        </w:rPr>
        <w:t>Experience managing membership or loyalty schemes.</w:t>
      </w:r>
    </w:p>
    <w:p w14:paraId="2A390FC3" w14:textId="3903BA7B" w:rsidR="003479F2" w:rsidRPr="00801056" w:rsidRDefault="003479F2" w:rsidP="00801056">
      <w:pPr>
        <w:pStyle w:val="ListParagraph"/>
        <w:numPr>
          <w:ilvl w:val="0"/>
          <w:numId w:val="35"/>
        </w:numPr>
        <w:shd w:val="clear" w:color="auto" w:fill="FFFFFF" w:themeFill="background2"/>
        <w:rPr>
          <w:rFonts w:cstheme="minorHAnsi"/>
          <w:sz w:val="20"/>
          <w:szCs w:val="20"/>
        </w:rPr>
      </w:pPr>
      <w:r w:rsidRPr="00801056">
        <w:rPr>
          <w:rFonts w:cstheme="minorHAnsi"/>
          <w:sz w:val="20"/>
          <w:szCs w:val="20"/>
        </w:rPr>
        <w:t>Relevant management or H&amp;S qualifications.</w:t>
      </w:r>
    </w:p>
    <w:p w14:paraId="32E23839" w14:textId="77777777" w:rsidR="00852B17" w:rsidRDefault="00852B17" w:rsidP="00852B17">
      <w:pPr>
        <w:pStyle w:val="ListParagraph"/>
        <w:shd w:val="clear" w:color="auto" w:fill="FFFFFF" w:themeFill="background2"/>
        <w:rPr>
          <w:rFonts w:cstheme="minorHAnsi"/>
          <w:sz w:val="20"/>
          <w:szCs w:val="20"/>
          <w:lang w:val="en-US"/>
        </w:rPr>
      </w:pPr>
    </w:p>
    <w:p w14:paraId="6BB1F6EA" w14:textId="77777777" w:rsidR="00C6055E" w:rsidRDefault="00C6055E" w:rsidP="007B3CEE">
      <w:pPr>
        <w:shd w:val="clear" w:color="auto" w:fill="FFFFFF" w:themeFill="background2"/>
        <w:rPr>
          <w:rFonts w:ascii="Gotham Book" w:hAnsi="Gotham Book"/>
          <w:sz w:val="18"/>
          <w:szCs w:val="18"/>
        </w:rPr>
      </w:pPr>
    </w:p>
    <w:p w14:paraId="185B0886" w14:textId="77777777" w:rsidR="00C6055E" w:rsidRDefault="00C6055E" w:rsidP="007B3CEE">
      <w:pPr>
        <w:shd w:val="clear" w:color="auto" w:fill="FFFFFF" w:themeFill="background2"/>
        <w:rPr>
          <w:rFonts w:ascii="Gotham Book" w:hAnsi="Gotham Book"/>
          <w:sz w:val="18"/>
          <w:szCs w:val="18"/>
        </w:rPr>
      </w:pPr>
    </w:p>
    <w:p w14:paraId="21968E7D" w14:textId="77777777" w:rsidR="00C6055E" w:rsidRDefault="00C6055E" w:rsidP="007B3CEE">
      <w:pPr>
        <w:shd w:val="clear" w:color="auto" w:fill="FFFFFF" w:themeFill="background2"/>
        <w:rPr>
          <w:rFonts w:ascii="Gotham Book" w:hAnsi="Gotham Book"/>
          <w:sz w:val="18"/>
          <w:szCs w:val="18"/>
        </w:rPr>
      </w:pPr>
    </w:p>
    <w:p w14:paraId="198BB809" w14:textId="77777777" w:rsidR="00C6055E" w:rsidRDefault="00C6055E" w:rsidP="007B3CEE">
      <w:pPr>
        <w:shd w:val="clear" w:color="auto" w:fill="FFFFFF" w:themeFill="background2"/>
        <w:rPr>
          <w:rFonts w:ascii="Gotham Book" w:hAnsi="Gotham Book"/>
          <w:sz w:val="18"/>
          <w:szCs w:val="18"/>
        </w:rPr>
      </w:pPr>
    </w:p>
    <w:p w14:paraId="024C886D" w14:textId="77777777" w:rsidR="00C6055E" w:rsidRDefault="00C6055E" w:rsidP="007B3CEE">
      <w:pPr>
        <w:shd w:val="clear" w:color="auto" w:fill="FFFFFF" w:themeFill="background2"/>
        <w:rPr>
          <w:rFonts w:ascii="Gotham Book" w:hAnsi="Gotham Book"/>
          <w:sz w:val="18"/>
          <w:szCs w:val="18"/>
        </w:rPr>
      </w:pPr>
    </w:p>
    <w:p w14:paraId="092EC611" w14:textId="77777777" w:rsidR="00C6055E" w:rsidRDefault="00C6055E" w:rsidP="007B3CEE">
      <w:pPr>
        <w:shd w:val="clear" w:color="auto" w:fill="FFFFFF" w:themeFill="background2"/>
        <w:rPr>
          <w:rFonts w:ascii="Gotham Book" w:hAnsi="Gotham Book"/>
          <w:sz w:val="18"/>
          <w:szCs w:val="18"/>
        </w:rPr>
      </w:pPr>
    </w:p>
    <w:p w14:paraId="28C0AA8F" w14:textId="77777777" w:rsidR="00C6055E" w:rsidRDefault="00C6055E" w:rsidP="007B3CEE">
      <w:pPr>
        <w:shd w:val="clear" w:color="auto" w:fill="FFFFFF" w:themeFill="background2"/>
        <w:rPr>
          <w:rFonts w:ascii="Gotham Book" w:hAnsi="Gotham Book"/>
          <w:sz w:val="18"/>
          <w:szCs w:val="18"/>
        </w:rPr>
      </w:pPr>
    </w:p>
    <w:p w14:paraId="6FAB1C7E" w14:textId="2829633F" w:rsidR="00E1274C" w:rsidRPr="000E0189" w:rsidRDefault="00E1274C" w:rsidP="00092332">
      <w:pPr>
        <w:jc w:val="both"/>
        <w:rPr>
          <w:rFonts w:cstheme="minorHAnsi"/>
          <w:sz w:val="20"/>
          <w:szCs w:val="20"/>
        </w:rPr>
      </w:pPr>
    </w:p>
    <w:p w14:paraId="72090685" w14:textId="783CFBDC" w:rsidR="0008460E" w:rsidRPr="000E0189" w:rsidRDefault="0008460E" w:rsidP="0008460E">
      <w:pPr>
        <w:rPr>
          <w:rFonts w:cstheme="minorHAnsi"/>
          <w:sz w:val="20"/>
          <w:szCs w:val="20"/>
        </w:rPr>
      </w:pPr>
    </w:p>
    <w:sectPr w:rsidR="0008460E" w:rsidRPr="000E0189" w:rsidSect="00667B15">
      <w:headerReference w:type="default" r:id="rId11"/>
      <w:footerReference w:type="default" r:id="rId12"/>
      <w:headerReference w:type="first" r:id="rId13"/>
      <w:pgSz w:w="11906" w:h="16838"/>
      <w:pgMar w:top="426" w:right="1274" w:bottom="568" w:left="1276" w:header="709" w:footer="709" w:gutter="0"/>
      <w:pgBorders w:offsetFrom="page">
        <w:top w:val="single" w:sz="12" w:space="24" w:color="397F89" w:themeColor="accent2"/>
        <w:left w:val="single" w:sz="12" w:space="24" w:color="397F89" w:themeColor="accent2"/>
        <w:bottom w:val="single" w:sz="12" w:space="24" w:color="397F89" w:themeColor="accent2"/>
        <w:right w:val="single" w:sz="12" w:space="24" w:color="397F89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F89C7" w14:textId="77777777" w:rsidR="00073844" w:rsidRDefault="00073844" w:rsidP="002442B6">
      <w:r>
        <w:separator/>
      </w:r>
    </w:p>
  </w:endnote>
  <w:endnote w:type="continuationSeparator" w:id="0">
    <w:p w14:paraId="6E158F56" w14:textId="77777777" w:rsidR="00073844" w:rsidRDefault="00073844" w:rsidP="002442B6">
      <w:r>
        <w:continuationSeparator/>
      </w:r>
    </w:p>
  </w:endnote>
  <w:endnote w:type="continuationNotice" w:id="1">
    <w:p w14:paraId="51061B38" w14:textId="77777777" w:rsidR="00073844" w:rsidRDefault="000738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56A5C" w14:textId="2EA68789" w:rsidR="000B609B" w:rsidRPr="0059306C" w:rsidRDefault="000B609B" w:rsidP="0059306C">
    <w:pPr>
      <w:pStyle w:val="BasicParagraph"/>
      <w:suppressAutoHyphens/>
      <w:spacing w:after="70"/>
      <w:rPr>
        <w:rFonts w:ascii="Gotham Book" w:hAnsi="Gotham Book" w:cs="Gotham Book"/>
        <w:color w:val="556972"/>
        <w:spacing w:val="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FC4A9" w14:textId="77777777" w:rsidR="00073844" w:rsidRDefault="00073844" w:rsidP="002442B6">
      <w:r>
        <w:separator/>
      </w:r>
    </w:p>
  </w:footnote>
  <w:footnote w:type="continuationSeparator" w:id="0">
    <w:p w14:paraId="40CC6063" w14:textId="77777777" w:rsidR="00073844" w:rsidRDefault="00073844" w:rsidP="002442B6">
      <w:r>
        <w:continuationSeparator/>
      </w:r>
    </w:p>
  </w:footnote>
  <w:footnote w:type="continuationNotice" w:id="1">
    <w:p w14:paraId="70D9C28B" w14:textId="77777777" w:rsidR="00073844" w:rsidRDefault="000738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F29CF" w14:textId="318A1088" w:rsidR="00E1274C" w:rsidRDefault="00EE1DEE" w:rsidP="00E1274C">
    <w:pPr>
      <w:pStyle w:val="Header"/>
      <w:tabs>
        <w:tab w:val="clear" w:pos="4513"/>
        <w:tab w:val="clear" w:pos="9026"/>
        <w:tab w:val="left" w:pos="3230"/>
      </w:tabs>
      <w:jc w:val="center"/>
    </w:pPr>
    <w:r>
      <w:rPr>
        <w:rFonts w:ascii="Gotham Bold" w:hAnsi="Gotham Bold"/>
        <w:noProof/>
        <w:color w:val="BA3117" w:themeColor="accent6"/>
        <w:sz w:val="18"/>
        <w:szCs w:val="18"/>
      </w:rPr>
      <w:drawing>
        <wp:anchor distT="0" distB="0" distL="114300" distR="114300" simplePos="0" relativeHeight="251659264" behindDoc="1" locked="0" layoutInCell="1" allowOverlap="1" wp14:anchorId="13637320" wp14:editId="096F002D">
          <wp:simplePos x="0" y="0"/>
          <wp:positionH relativeFrom="margin">
            <wp:align>center</wp:align>
          </wp:positionH>
          <wp:positionV relativeFrom="paragraph">
            <wp:posOffset>5715</wp:posOffset>
          </wp:positionV>
          <wp:extent cx="2054940" cy="421640"/>
          <wp:effectExtent l="0" t="0" r="2540" b="0"/>
          <wp:wrapTight wrapText="bothSides">
            <wp:wrapPolygon edited="0">
              <wp:start x="0" y="0"/>
              <wp:lineTo x="0" y="20494"/>
              <wp:lineTo x="21426" y="20494"/>
              <wp:lineTo x="21426" y="0"/>
              <wp:lineTo x="0" y="0"/>
            </wp:wrapPolygon>
          </wp:wrapTight>
          <wp:docPr id="1258524125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524125" name="Picture 1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940" cy="421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E412931" w14:textId="24F6F7B8" w:rsidR="002442B6" w:rsidRPr="002442B6" w:rsidRDefault="002442B6" w:rsidP="002442B6">
    <w:pPr>
      <w:pStyle w:val="Header"/>
      <w:tabs>
        <w:tab w:val="clear" w:pos="9026"/>
        <w:tab w:val="left" w:pos="57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718EB" w14:textId="74456966" w:rsidR="000C4DD3" w:rsidRDefault="000C4DD3" w:rsidP="000C4DD3">
    <w:pPr>
      <w:pStyle w:val="Header"/>
      <w:jc w:val="center"/>
    </w:pPr>
    <w:r>
      <w:rPr>
        <w:noProof/>
      </w:rPr>
      <w:drawing>
        <wp:inline distT="0" distB="0" distL="0" distR="0" wp14:anchorId="25E975C0" wp14:editId="08571ECB">
          <wp:extent cx="2222500" cy="455038"/>
          <wp:effectExtent l="0" t="0" r="6350" b="2540"/>
          <wp:docPr id="8" name="Picture 8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outdoor,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1071" cy="45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1t9DnuMzsiEcY" int2:id="GJes81wD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52A1"/>
    <w:multiLevelType w:val="hybridMultilevel"/>
    <w:tmpl w:val="862A9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934E5"/>
    <w:multiLevelType w:val="hybridMultilevel"/>
    <w:tmpl w:val="97A88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10170"/>
    <w:multiLevelType w:val="hybridMultilevel"/>
    <w:tmpl w:val="91525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23CA7"/>
    <w:multiLevelType w:val="multilevel"/>
    <w:tmpl w:val="484A8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72392"/>
    <w:multiLevelType w:val="hybridMultilevel"/>
    <w:tmpl w:val="924E3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A5BD7"/>
    <w:multiLevelType w:val="hybridMultilevel"/>
    <w:tmpl w:val="EB0EF5D8"/>
    <w:lvl w:ilvl="0" w:tplc="4ECA1E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411EE"/>
    <w:multiLevelType w:val="hybridMultilevel"/>
    <w:tmpl w:val="3500D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22EA5"/>
    <w:multiLevelType w:val="multilevel"/>
    <w:tmpl w:val="4370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0430BB"/>
    <w:multiLevelType w:val="hybridMultilevel"/>
    <w:tmpl w:val="6E6C9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6651D"/>
    <w:multiLevelType w:val="hybridMultilevel"/>
    <w:tmpl w:val="3AF08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720B6"/>
    <w:multiLevelType w:val="hybridMultilevel"/>
    <w:tmpl w:val="5A084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778FC"/>
    <w:multiLevelType w:val="hybridMultilevel"/>
    <w:tmpl w:val="10CA5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45766"/>
    <w:multiLevelType w:val="multilevel"/>
    <w:tmpl w:val="502A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905A76"/>
    <w:multiLevelType w:val="hybridMultilevel"/>
    <w:tmpl w:val="5A6EA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20EE3"/>
    <w:multiLevelType w:val="hybridMultilevel"/>
    <w:tmpl w:val="46824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D6528"/>
    <w:multiLevelType w:val="hybridMultilevel"/>
    <w:tmpl w:val="EEB06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A65CF"/>
    <w:multiLevelType w:val="hybridMultilevel"/>
    <w:tmpl w:val="12023B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E64612"/>
    <w:multiLevelType w:val="multilevel"/>
    <w:tmpl w:val="C3CA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235F01"/>
    <w:multiLevelType w:val="hybridMultilevel"/>
    <w:tmpl w:val="5A3E96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957293"/>
    <w:multiLevelType w:val="multilevel"/>
    <w:tmpl w:val="9ABC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8F521C"/>
    <w:multiLevelType w:val="hybridMultilevel"/>
    <w:tmpl w:val="7916D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778CE"/>
    <w:multiLevelType w:val="hybridMultilevel"/>
    <w:tmpl w:val="09C4E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B2FC8"/>
    <w:multiLevelType w:val="hybridMultilevel"/>
    <w:tmpl w:val="6980E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23F20"/>
    <w:multiLevelType w:val="hybridMultilevel"/>
    <w:tmpl w:val="FD22A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D563B"/>
    <w:multiLevelType w:val="hybridMultilevel"/>
    <w:tmpl w:val="C91A5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F53698"/>
    <w:multiLevelType w:val="hybridMultilevel"/>
    <w:tmpl w:val="40068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626B1A"/>
    <w:multiLevelType w:val="hybridMultilevel"/>
    <w:tmpl w:val="2C643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3D73CB"/>
    <w:multiLevelType w:val="hybridMultilevel"/>
    <w:tmpl w:val="24F66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F0C4A"/>
    <w:multiLevelType w:val="hybridMultilevel"/>
    <w:tmpl w:val="491C22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9D85157"/>
    <w:multiLevelType w:val="hybridMultilevel"/>
    <w:tmpl w:val="9990D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E090C"/>
    <w:multiLevelType w:val="hybridMultilevel"/>
    <w:tmpl w:val="A678E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605FF9"/>
    <w:multiLevelType w:val="multilevel"/>
    <w:tmpl w:val="5622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F970B7"/>
    <w:multiLevelType w:val="hybridMultilevel"/>
    <w:tmpl w:val="EB1AE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A6BAD"/>
    <w:multiLevelType w:val="hybridMultilevel"/>
    <w:tmpl w:val="32DCA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7208B9"/>
    <w:multiLevelType w:val="hybridMultilevel"/>
    <w:tmpl w:val="11A44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432736">
    <w:abstractNumId w:val="5"/>
  </w:num>
  <w:num w:numId="2" w16cid:durableId="566232406">
    <w:abstractNumId w:val="30"/>
  </w:num>
  <w:num w:numId="3" w16cid:durableId="1563902423">
    <w:abstractNumId w:val="6"/>
  </w:num>
  <w:num w:numId="4" w16cid:durableId="744423481">
    <w:abstractNumId w:val="22"/>
  </w:num>
  <w:num w:numId="5" w16cid:durableId="1945764345">
    <w:abstractNumId w:val="27"/>
  </w:num>
  <w:num w:numId="6" w16cid:durableId="1957060518">
    <w:abstractNumId w:val="18"/>
  </w:num>
  <w:num w:numId="7" w16cid:durableId="1838618859">
    <w:abstractNumId w:val="10"/>
  </w:num>
  <w:num w:numId="8" w16cid:durableId="1387870612">
    <w:abstractNumId w:val="14"/>
  </w:num>
  <w:num w:numId="9" w16cid:durableId="524443516">
    <w:abstractNumId w:val="26"/>
  </w:num>
  <w:num w:numId="10" w16cid:durableId="71240252">
    <w:abstractNumId w:val="9"/>
  </w:num>
  <w:num w:numId="11" w16cid:durableId="15621901">
    <w:abstractNumId w:val="13"/>
  </w:num>
  <w:num w:numId="12" w16cid:durableId="541138230">
    <w:abstractNumId w:val="21"/>
  </w:num>
  <w:num w:numId="13" w16cid:durableId="1844930018">
    <w:abstractNumId w:val="23"/>
  </w:num>
  <w:num w:numId="14" w16cid:durableId="854616402">
    <w:abstractNumId w:val="11"/>
  </w:num>
  <w:num w:numId="15" w16cid:durableId="1117412041">
    <w:abstractNumId w:val="1"/>
  </w:num>
  <w:num w:numId="16" w16cid:durableId="1334340731">
    <w:abstractNumId w:val="0"/>
  </w:num>
  <w:num w:numId="17" w16cid:durableId="441656344">
    <w:abstractNumId w:val="32"/>
  </w:num>
  <w:num w:numId="18" w16cid:durableId="2030522518">
    <w:abstractNumId w:val="15"/>
  </w:num>
  <w:num w:numId="19" w16cid:durableId="2013609037">
    <w:abstractNumId w:val="12"/>
  </w:num>
  <w:num w:numId="20" w16cid:durableId="738406454">
    <w:abstractNumId w:val="7"/>
  </w:num>
  <w:num w:numId="21" w16cid:durableId="1265189827">
    <w:abstractNumId w:val="19"/>
  </w:num>
  <w:num w:numId="22" w16cid:durableId="1326861957">
    <w:abstractNumId w:val="17"/>
  </w:num>
  <w:num w:numId="23" w16cid:durableId="223182159">
    <w:abstractNumId w:val="3"/>
  </w:num>
  <w:num w:numId="24" w16cid:durableId="307250139">
    <w:abstractNumId w:val="28"/>
  </w:num>
  <w:num w:numId="25" w16cid:durableId="2103410416">
    <w:abstractNumId w:val="4"/>
  </w:num>
  <w:num w:numId="26" w16cid:durableId="387846886">
    <w:abstractNumId w:val="8"/>
  </w:num>
  <w:num w:numId="27" w16cid:durableId="1872955107">
    <w:abstractNumId w:val="16"/>
  </w:num>
  <w:num w:numId="28" w16cid:durableId="999382562">
    <w:abstractNumId w:val="33"/>
  </w:num>
  <w:num w:numId="29" w16cid:durableId="1840846903">
    <w:abstractNumId w:val="31"/>
  </w:num>
  <w:num w:numId="30" w16cid:durableId="1059717342">
    <w:abstractNumId w:val="29"/>
  </w:num>
  <w:num w:numId="31" w16cid:durableId="1236671668">
    <w:abstractNumId w:val="20"/>
  </w:num>
  <w:num w:numId="32" w16cid:durableId="142284916">
    <w:abstractNumId w:val="24"/>
  </w:num>
  <w:num w:numId="33" w16cid:durableId="1922911527">
    <w:abstractNumId w:val="2"/>
  </w:num>
  <w:num w:numId="34" w16cid:durableId="1278486686">
    <w:abstractNumId w:val="25"/>
  </w:num>
  <w:num w:numId="35" w16cid:durableId="37443357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D5"/>
    <w:rsid w:val="00000197"/>
    <w:rsid w:val="00001BF6"/>
    <w:rsid w:val="00010F72"/>
    <w:rsid w:val="000139AA"/>
    <w:rsid w:val="000145C8"/>
    <w:rsid w:val="00017694"/>
    <w:rsid w:val="0002291D"/>
    <w:rsid w:val="00022B33"/>
    <w:rsid w:val="0002535C"/>
    <w:rsid w:val="00033730"/>
    <w:rsid w:val="00034E6D"/>
    <w:rsid w:val="00034FDE"/>
    <w:rsid w:val="00037FDE"/>
    <w:rsid w:val="00047CB7"/>
    <w:rsid w:val="00054C3F"/>
    <w:rsid w:val="000555A0"/>
    <w:rsid w:val="00057DD4"/>
    <w:rsid w:val="000618BA"/>
    <w:rsid w:val="000627D0"/>
    <w:rsid w:val="00063C07"/>
    <w:rsid w:val="00071575"/>
    <w:rsid w:val="00073844"/>
    <w:rsid w:val="00080D93"/>
    <w:rsid w:val="00083F3B"/>
    <w:rsid w:val="0008460E"/>
    <w:rsid w:val="00092332"/>
    <w:rsid w:val="0009523A"/>
    <w:rsid w:val="000A0AEB"/>
    <w:rsid w:val="000A35DD"/>
    <w:rsid w:val="000B22EA"/>
    <w:rsid w:val="000B609B"/>
    <w:rsid w:val="000C426A"/>
    <w:rsid w:val="000C4DD3"/>
    <w:rsid w:val="000C614C"/>
    <w:rsid w:val="000D4036"/>
    <w:rsid w:val="000E0189"/>
    <w:rsid w:val="000E40D4"/>
    <w:rsid w:val="000F4BAE"/>
    <w:rsid w:val="000F7CA7"/>
    <w:rsid w:val="00104636"/>
    <w:rsid w:val="00107AF3"/>
    <w:rsid w:val="00131E42"/>
    <w:rsid w:val="00131EB5"/>
    <w:rsid w:val="001323DA"/>
    <w:rsid w:val="00134DEE"/>
    <w:rsid w:val="00151692"/>
    <w:rsid w:val="00151EFE"/>
    <w:rsid w:val="001638E4"/>
    <w:rsid w:val="00167608"/>
    <w:rsid w:val="00174B40"/>
    <w:rsid w:val="00180160"/>
    <w:rsid w:val="00180C72"/>
    <w:rsid w:val="00181BFE"/>
    <w:rsid w:val="0018532A"/>
    <w:rsid w:val="001953CB"/>
    <w:rsid w:val="001A57EE"/>
    <w:rsid w:val="001B0DAB"/>
    <w:rsid w:val="001B0EB2"/>
    <w:rsid w:val="001B192B"/>
    <w:rsid w:val="001B28F4"/>
    <w:rsid w:val="001C2E65"/>
    <w:rsid w:val="001D5F7D"/>
    <w:rsid w:val="001D5F9C"/>
    <w:rsid w:val="001D7181"/>
    <w:rsid w:val="001E25A3"/>
    <w:rsid w:val="001F7481"/>
    <w:rsid w:val="00210683"/>
    <w:rsid w:val="00214889"/>
    <w:rsid w:val="002246B1"/>
    <w:rsid w:val="00225D3C"/>
    <w:rsid w:val="00235E3A"/>
    <w:rsid w:val="00236E65"/>
    <w:rsid w:val="002442B6"/>
    <w:rsid w:val="0024469E"/>
    <w:rsid w:val="00245939"/>
    <w:rsid w:val="00245B38"/>
    <w:rsid w:val="00267B58"/>
    <w:rsid w:val="00273B5A"/>
    <w:rsid w:val="00274503"/>
    <w:rsid w:val="002A009A"/>
    <w:rsid w:val="002A2CAE"/>
    <w:rsid w:val="002B2174"/>
    <w:rsid w:val="002B51F7"/>
    <w:rsid w:val="002C2F5A"/>
    <w:rsid w:val="002C314A"/>
    <w:rsid w:val="002C6325"/>
    <w:rsid w:val="002E7F20"/>
    <w:rsid w:val="002F7CF2"/>
    <w:rsid w:val="00304DAC"/>
    <w:rsid w:val="00306A26"/>
    <w:rsid w:val="003138A4"/>
    <w:rsid w:val="003146D2"/>
    <w:rsid w:val="00324D0C"/>
    <w:rsid w:val="003277A7"/>
    <w:rsid w:val="00327AC1"/>
    <w:rsid w:val="00330316"/>
    <w:rsid w:val="0033231F"/>
    <w:rsid w:val="003479F2"/>
    <w:rsid w:val="00363130"/>
    <w:rsid w:val="00371280"/>
    <w:rsid w:val="00372C66"/>
    <w:rsid w:val="00374B47"/>
    <w:rsid w:val="00377D6F"/>
    <w:rsid w:val="00385A00"/>
    <w:rsid w:val="00385B42"/>
    <w:rsid w:val="00385C2A"/>
    <w:rsid w:val="00393283"/>
    <w:rsid w:val="00393ADA"/>
    <w:rsid w:val="003A0D8D"/>
    <w:rsid w:val="003B1474"/>
    <w:rsid w:val="003B17FD"/>
    <w:rsid w:val="003B1952"/>
    <w:rsid w:val="003B2920"/>
    <w:rsid w:val="003B5144"/>
    <w:rsid w:val="003B579C"/>
    <w:rsid w:val="003B5AB8"/>
    <w:rsid w:val="003B7DC1"/>
    <w:rsid w:val="003C0EF5"/>
    <w:rsid w:val="003C3648"/>
    <w:rsid w:val="003C4A7A"/>
    <w:rsid w:val="003C6CD0"/>
    <w:rsid w:val="003D0F35"/>
    <w:rsid w:val="003D16E4"/>
    <w:rsid w:val="003E540D"/>
    <w:rsid w:val="003E72CD"/>
    <w:rsid w:val="003E7B6C"/>
    <w:rsid w:val="003F38DE"/>
    <w:rsid w:val="00405220"/>
    <w:rsid w:val="00416AA2"/>
    <w:rsid w:val="00427EF1"/>
    <w:rsid w:val="00435564"/>
    <w:rsid w:val="00437C97"/>
    <w:rsid w:val="00450232"/>
    <w:rsid w:val="00452AC0"/>
    <w:rsid w:val="00463F36"/>
    <w:rsid w:val="004653D3"/>
    <w:rsid w:val="00481062"/>
    <w:rsid w:val="0048123C"/>
    <w:rsid w:val="004855D5"/>
    <w:rsid w:val="00487DE9"/>
    <w:rsid w:val="00494515"/>
    <w:rsid w:val="004A17C4"/>
    <w:rsid w:val="004A1E73"/>
    <w:rsid w:val="004A650B"/>
    <w:rsid w:val="004A68C1"/>
    <w:rsid w:val="004B414D"/>
    <w:rsid w:val="004B4916"/>
    <w:rsid w:val="004B5390"/>
    <w:rsid w:val="004B5AE7"/>
    <w:rsid w:val="004B5AF4"/>
    <w:rsid w:val="004D10CF"/>
    <w:rsid w:val="004D28DC"/>
    <w:rsid w:val="004D63BF"/>
    <w:rsid w:val="004E135F"/>
    <w:rsid w:val="004E4E14"/>
    <w:rsid w:val="004F373C"/>
    <w:rsid w:val="004F6408"/>
    <w:rsid w:val="005058EC"/>
    <w:rsid w:val="005125E2"/>
    <w:rsid w:val="00514F9A"/>
    <w:rsid w:val="00524EBF"/>
    <w:rsid w:val="0052551E"/>
    <w:rsid w:val="0053194B"/>
    <w:rsid w:val="00532F2E"/>
    <w:rsid w:val="005361F4"/>
    <w:rsid w:val="0053688E"/>
    <w:rsid w:val="005400EF"/>
    <w:rsid w:val="00541C89"/>
    <w:rsid w:val="00543A94"/>
    <w:rsid w:val="005444CB"/>
    <w:rsid w:val="00545755"/>
    <w:rsid w:val="00547395"/>
    <w:rsid w:val="0054792A"/>
    <w:rsid w:val="00553BB0"/>
    <w:rsid w:val="00554465"/>
    <w:rsid w:val="00555EAD"/>
    <w:rsid w:val="00561A38"/>
    <w:rsid w:val="00570219"/>
    <w:rsid w:val="0057656F"/>
    <w:rsid w:val="00586736"/>
    <w:rsid w:val="0059306C"/>
    <w:rsid w:val="0059423F"/>
    <w:rsid w:val="005A0665"/>
    <w:rsid w:val="005A06F5"/>
    <w:rsid w:val="005A0BE2"/>
    <w:rsid w:val="005A3B4A"/>
    <w:rsid w:val="005A6A7A"/>
    <w:rsid w:val="005B09F5"/>
    <w:rsid w:val="005C136C"/>
    <w:rsid w:val="005C1EE9"/>
    <w:rsid w:val="005C56A1"/>
    <w:rsid w:val="005D5843"/>
    <w:rsid w:val="005E10F7"/>
    <w:rsid w:val="005F7620"/>
    <w:rsid w:val="00602DF2"/>
    <w:rsid w:val="006161F0"/>
    <w:rsid w:val="0062252D"/>
    <w:rsid w:val="00626D88"/>
    <w:rsid w:val="00627FF5"/>
    <w:rsid w:val="00631CAB"/>
    <w:rsid w:val="00632904"/>
    <w:rsid w:val="00632C88"/>
    <w:rsid w:val="00635363"/>
    <w:rsid w:val="0064019A"/>
    <w:rsid w:val="00644CBD"/>
    <w:rsid w:val="00647BE0"/>
    <w:rsid w:val="006559BB"/>
    <w:rsid w:val="00667B15"/>
    <w:rsid w:val="00670F80"/>
    <w:rsid w:val="006711B0"/>
    <w:rsid w:val="00674446"/>
    <w:rsid w:val="006812B8"/>
    <w:rsid w:val="006859CE"/>
    <w:rsid w:val="00690C21"/>
    <w:rsid w:val="00690F4C"/>
    <w:rsid w:val="00692A1E"/>
    <w:rsid w:val="006964D8"/>
    <w:rsid w:val="00696554"/>
    <w:rsid w:val="006974B2"/>
    <w:rsid w:val="0069768A"/>
    <w:rsid w:val="006A0014"/>
    <w:rsid w:val="006A3EB6"/>
    <w:rsid w:val="006A54BB"/>
    <w:rsid w:val="006B40D0"/>
    <w:rsid w:val="006B695D"/>
    <w:rsid w:val="006B6FF7"/>
    <w:rsid w:val="006B75BD"/>
    <w:rsid w:val="006C18EF"/>
    <w:rsid w:val="006C4C1A"/>
    <w:rsid w:val="006D6663"/>
    <w:rsid w:val="006E3C37"/>
    <w:rsid w:val="006E5694"/>
    <w:rsid w:val="006E5CF5"/>
    <w:rsid w:val="006F0E48"/>
    <w:rsid w:val="006F42B3"/>
    <w:rsid w:val="006F4B7D"/>
    <w:rsid w:val="006F5B9E"/>
    <w:rsid w:val="0071047D"/>
    <w:rsid w:val="007152E7"/>
    <w:rsid w:val="00716A66"/>
    <w:rsid w:val="00732188"/>
    <w:rsid w:val="00734C5C"/>
    <w:rsid w:val="007372A1"/>
    <w:rsid w:val="00740AD1"/>
    <w:rsid w:val="00742C2C"/>
    <w:rsid w:val="0075236B"/>
    <w:rsid w:val="0075374C"/>
    <w:rsid w:val="00754E52"/>
    <w:rsid w:val="0076604F"/>
    <w:rsid w:val="00766B45"/>
    <w:rsid w:val="0077051C"/>
    <w:rsid w:val="00777DFE"/>
    <w:rsid w:val="00785724"/>
    <w:rsid w:val="00790879"/>
    <w:rsid w:val="007908C0"/>
    <w:rsid w:val="00794B5E"/>
    <w:rsid w:val="007B0196"/>
    <w:rsid w:val="007B03F9"/>
    <w:rsid w:val="007B1B20"/>
    <w:rsid w:val="007B2F5C"/>
    <w:rsid w:val="007B3A3E"/>
    <w:rsid w:val="007B3CEE"/>
    <w:rsid w:val="007B78F8"/>
    <w:rsid w:val="007C3514"/>
    <w:rsid w:val="007C40B6"/>
    <w:rsid w:val="007D0ED8"/>
    <w:rsid w:val="007D0F50"/>
    <w:rsid w:val="007D29A1"/>
    <w:rsid w:val="007E02BC"/>
    <w:rsid w:val="007E27A0"/>
    <w:rsid w:val="007E6543"/>
    <w:rsid w:val="007F0003"/>
    <w:rsid w:val="007F109A"/>
    <w:rsid w:val="007F1E0F"/>
    <w:rsid w:val="007F477F"/>
    <w:rsid w:val="007F6833"/>
    <w:rsid w:val="007F715E"/>
    <w:rsid w:val="00800A77"/>
    <w:rsid w:val="00801056"/>
    <w:rsid w:val="00802C7E"/>
    <w:rsid w:val="00807478"/>
    <w:rsid w:val="008130D0"/>
    <w:rsid w:val="00814296"/>
    <w:rsid w:val="00815E9B"/>
    <w:rsid w:val="00825332"/>
    <w:rsid w:val="00826EED"/>
    <w:rsid w:val="00833126"/>
    <w:rsid w:val="00834965"/>
    <w:rsid w:val="00842D18"/>
    <w:rsid w:val="00850909"/>
    <w:rsid w:val="00851817"/>
    <w:rsid w:val="00851EE9"/>
    <w:rsid w:val="00852B17"/>
    <w:rsid w:val="008530F5"/>
    <w:rsid w:val="00853421"/>
    <w:rsid w:val="00853AD7"/>
    <w:rsid w:val="00861B11"/>
    <w:rsid w:val="00873B93"/>
    <w:rsid w:val="00874FDD"/>
    <w:rsid w:val="008756F7"/>
    <w:rsid w:val="00875EA4"/>
    <w:rsid w:val="00876F09"/>
    <w:rsid w:val="00887FE3"/>
    <w:rsid w:val="00894F05"/>
    <w:rsid w:val="00896685"/>
    <w:rsid w:val="008A0478"/>
    <w:rsid w:val="008A2456"/>
    <w:rsid w:val="008A2ACE"/>
    <w:rsid w:val="008B00C7"/>
    <w:rsid w:val="008B021D"/>
    <w:rsid w:val="008B3689"/>
    <w:rsid w:val="008B3B87"/>
    <w:rsid w:val="008B73F2"/>
    <w:rsid w:val="008C5EE4"/>
    <w:rsid w:val="008E254E"/>
    <w:rsid w:val="008E5DBB"/>
    <w:rsid w:val="008E7F03"/>
    <w:rsid w:val="00902901"/>
    <w:rsid w:val="00910C68"/>
    <w:rsid w:val="009127A4"/>
    <w:rsid w:val="00921453"/>
    <w:rsid w:val="00922547"/>
    <w:rsid w:val="00926AB3"/>
    <w:rsid w:val="00937DCF"/>
    <w:rsid w:val="00940D0F"/>
    <w:rsid w:val="00946045"/>
    <w:rsid w:val="00946720"/>
    <w:rsid w:val="00950919"/>
    <w:rsid w:val="0095597D"/>
    <w:rsid w:val="0095601A"/>
    <w:rsid w:val="00970C22"/>
    <w:rsid w:val="00976304"/>
    <w:rsid w:val="009814C9"/>
    <w:rsid w:val="0098283B"/>
    <w:rsid w:val="0098340E"/>
    <w:rsid w:val="009876FF"/>
    <w:rsid w:val="00991F9F"/>
    <w:rsid w:val="00992551"/>
    <w:rsid w:val="009B7758"/>
    <w:rsid w:val="009C16F7"/>
    <w:rsid w:val="009C22D5"/>
    <w:rsid w:val="009C7184"/>
    <w:rsid w:val="009D1E59"/>
    <w:rsid w:val="009D4FB4"/>
    <w:rsid w:val="009F048D"/>
    <w:rsid w:val="00A024A3"/>
    <w:rsid w:val="00A03CBF"/>
    <w:rsid w:val="00A03E0B"/>
    <w:rsid w:val="00A07D88"/>
    <w:rsid w:val="00A10C12"/>
    <w:rsid w:val="00A12E26"/>
    <w:rsid w:val="00A17490"/>
    <w:rsid w:val="00A2209B"/>
    <w:rsid w:val="00A25422"/>
    <w:rsid w:val="00A2578D"/>
    <w:rsid w:val="00A25B47"/>
    <w:rsid w:val="00A31607"/>
    <w:rsid w:val="00A32B82"/>
    <w:rsid w:val="00A43177"/>
    <w:rsid w:val="00A4490B"/>
    <w:rsid w:val="00A602D8"/>
    <w:rsid w:val="00A66718"/>
    <w:rsid w:val="00A760D3"/>
    <w:rsid w:val="00A76992"/>
    <w:rsid w:val="00A81023"/>
    <w:rsid w:val="00A910E0"/>
    <w:rsid w:val="00A91465"/>
    <w:rsid w:val="00A91FBD"/>
    <w:rsid w:val="00A95AED"/>
    <w:rsid w:val="00AA7340"/>
    <w:rsid w:val="00AB2A95"/>
    <w:rsid w:val="00AB2CEC"/>
    <w:rsid w:val="00AB569B"/>
    <w:rsid w:val="00AB62E6"/>
    <w:rsid w:val="00AB6E78"/>
    <w:rsid w:val="00AC7422"/>
    <w:rsid w:val="00AD4ECD"/>
    <w:rsid w:val="00AD61B3"/>
    <w:rsid w:val="00AE128C"/>
    <w:rsid w:val="00AF28C6"/>
    <w:rsid w:val="00AF4E68"/>
    <w:rsid w:val="00AF7747"/>
    <w:rsid w:val="00B0208F"/>
    <w:rsid w:val="00B12518"/>
    <w:rsid w:val="00B245BA"/>
    <w:rsid w:val="00B256C8"/>
    <w:rsid w:val="00B27472"/>
    <w:rsid w:val="00B3410A"/>
    <w:rsid w:val="00B4441B"/>
    <w:rsid w:val="00B46B52"/>
    <w:rsid w:val="00B54055"/>
    <w:rsid w:val="00B55FB5"/>
    <w:rsid w:val="00B56064"/>
    <w:rsid w:val="00B62498"/>
    <w:rsid w:val="00B62F2E"/>
    <w:rsid w:val="00B67F5A"/>
    <w:rsid w:val="00B718CC"/>
    <w:rsid w:val="00B723B8"/>
    <w:rsid w:val="00B73D5F"/>
    <w:rsid w:val="00B7639E"/>
    <w:rsid w:val="00B90465"/>
    <w:rsid w:val="00B95A41"/>
    <w:rsid w:val="00BA0D06"/>
    <w:rsid w:val="00BA4A59"/>
    <w:rsid w:val="00BA55AF"/>
    <w:rsid w:val="00BB440C"/>
    <w:rsid w:val="00BD4287"/>
    <w:rsid w:val="00BE162A"/>
    <w:rsid w:val="00BE4919"/>
    <w:rsid w:val="00C0046E"/>
    <w:rsid w:val="00C00D19"/>
    <w:rsid w:val="00C0431B"/>
    <w:rsid w:val="00C13A3F"/>
    <w:rsid w:val="00C142BD"/>
    <w:rsid w:val="00C15825"/>
    <w:rsid w:val="00C24D50"/>
    <w:rsid w:val="00C321B4"/>
    <w:rsid w:val="00C3539F"/>
    <w:rsid w:val="00C5169F"/>
    <w:rsid w:val="00C51781"/>
    <w:rsid w:val="00C56E9D"/>
    <w:rsid w:val="00C57E27"/>
    <w:rsid w:val="00C6055E"/>
    <w:rsid w:val="00C62120"/>
    <w:rsid w:val="00C72657"/>
    <w:rsid w:val="00C90F72"/>
    <w:rsid w:val="00C9126B"/>
    <w:rsid w:val="00CA2CCD"/>
    <w:rsid w:val="00CA7E33"/>
    <w:rsid w:val="00CB1697"/>
    <w:rsid w:val="00CB62E1"/>
    <w:rsid w:val="00CB68B5"/>
    <w:rsid w:val="00CB6A66"/>
    <w:rsid w:val="00CC0F9D"/>
    <w:rsid w:val="00CD105D"/>
    <w:rsid w:val="00CE051C"/>
    <w:rsid w:val="00CE3C98"/>
    <w:rsid w:val="00CF0B17"/>
    <w:rsid w:val="00CF28C3"/>
    <w:rsid w:val="00CF3CE1"/>
    <w:rsid w:val="00D11A06"/>
    <w:rsid w:val="00D1608C"/>
    <w:rsid w:val="00D17798"/>
    <w:rsid w:val="00D20A01"/>
    <w:rsid w:val="00D22321"/>
    <w:rsid w:val="00D254C0"/>
    <w:rsid w:val="00D26605"/>
    <w:rsid w:val="00D32578"/>
    <w:rsid w:val="00D41B77"/>
    <w:rsid w:val="00D438EA"/>
    <w:rsid w:val="00D44FAD"/>
    <w:rsid w:val="00D456EA"/>
    <w:rsid w:val="00D520D5"/>
    <w:rsid w:val="00D52C86"/>
    <w:rsid w:val="00D60318"/>
    <w:rsid w:val="00D67323"/>
    <w:rsid w:val="00D71E5E"/>
    <w:rsid w:val="00D77191"/>
    <w:rsid w:val="00D772A8"/>
    <w:rsid w:val="00D778FA"/>
    <w:rsid w:val="00D80286"/>
    <w:rsid w:val="00D804F2"/>
    <w:rsid w:val="00D81E7A"/>
    <w:rsid w:val="00D8486B"/>
    <w:rsid w:val="00D853AE"/>
    <w:rsid w:val="00D8635F"/>
    <w:rsid w:val="00D86639"/>
    <w:rsid w:val="00D86D1C"/>
    <w:rsid w:val="00D96AF2"/>
    <w:rsid w:val="00DA1BDB"/>
    <w:rsid w:val="00DA39C2"/>
    <w:rsid w:val="00DB642F"/>
    <w:rsid w:val="00DD33D1"/>
    <w:rsid w:val="00DD38EA"/>
    <w:rsid w:val="00DE06FC"/>
    <w:rsid w:val="00DE35C3"/>
    <w:rsid w:val="00DE7B7E"/>
    <w:rsid w:val="00DE7E83"/>
    <w:rsid w:val="00DF2B18"/>
    <w:rsid w:val="00DF58A1"/>
    <w:rsid w:val="00E1274C"/>
    <w:rsid w:val="00E12B78"/>
    <w:rsid w:val="00E7324B"/>
    <w:rsid w:val="00E73E54"/>
    <w:rsid w:val="00E74F68"/>
    <w:rsid w:val="00E86D6A"/>
    <w:rsid w:val="00E93B54"/>
    <w:rsid w:val="00E9627C"/>
    <w:rsid w:val="00EA4A0C"/>
    <w:rsid w:val="00EB1D94"/>
    <w:rsid w:val="00EB4C93"/>
    <w:rsid w:val="00EB548F"/>
    <w:rsid w:val="00EC2BA3"/>
    <w:rsid w:val="00EE1DEE"/>
    <w:rsid w:val="00EE31F0"/>
    <w:rsid w:val="00EE4207"/>
    <w:rsid w:val="00EE584F"/>
    <w:rsid w:val="00EF3419"/>
    <w:rsid w:val="00F13C43"/>
    <w:rsid w:val="00F16765"/>
    <w:rsid w:val="00F175F0"/>
    <w:rsid w:val="00F32C9C"/>
    <w:rsid w:val="00F33886"/>
    <w:rsid w:val="00F4182B"/>
    <w:rsid w:val="00F443A6"/>
    <w:rsid w:val="00F52CEE"/>
    <w:rsid w:val="00F555BA"/>
    <w:rsid w:val="00F57C29"/>
    <w:rsid w:val="00F650CA"/>
    <w:rsid w:val="00F71104"/>
    <w:rsid w:val="00F80AC3"/>
    <w:rsid w:val="00F86418"/>
    <w:rsid w:val="00F907F9"/>
    <w:rsid w:val="00F95BC2"/>
    <w:rsid w:val="00F9661C"/>
    <w:rsid w:val="00F96F1A"/>
    <w:rsid w:val="00FA29C8"/>
    <w:rsid w:val="00FA3EBC"/>
    <w:rsid w:val="00FB37DC"/>
    <w:rsid w:val="00FC0226"/>
    <w:rsid w:val="00FD37F9"/>
    <w:rsid w:val="00FD3C54"/>
    <w:rsid w:val="00FE17AA"/>
    <w:rsid w:val="00FE509E"/>
    <w:rsid w:val="00FF4B54"/>
    <w:rsid w:val="00FF6554"/>
    <w:rsid w:val="07FA35DC"/>
    <w:rsid w:val="125A52CB"/>
    <w:rsid w:val="1263A35E"/>
    <w:rsid w:val="1B5E1D1C"/>
    <w:rsid w:val="2E735732"/>
    <w:rsid w:val="38A92187"/>
    <w:rsid w:val="38DE36B6"/>
    <w:rsid w:val="3F8F3C43"/>
    <w:rsid w:val="4077BC97"/>
    <w:rsid w:val="44C9A920"/>
    <w:rsid w:val="4AAA12DB"/>
    <w:rsid w:val="51E97322"/>
    <w:rsid w:val="5B1885A6"/>
    <w:rsid w:val="5FFF0F94"/>
    <w:rsid w:val="62587FEC"/>
    <w:rsid w:val="6CD9EF3C"/>
    <w:rsid w:val="7072B040"/>
    <w:rsid w:val="790D78CC"/>
    <w:rsid w:val="7C2990D8"/>
    <w:rsid w:val="7F6E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45B5C"/>
  <w15:chartTrackingRefBased/>
  <w15:docId w15:val="{21B4A3CD-2646-4D7E-A6BA-D4A26133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9C8"/>
  </w:style>
  <w:style w:type="paragraph" w:styleId="Heading1">
    <w:name w:val="heading 1"/>
    <w:basedOn w:val="Normal"/>
    <w:next w:val="Normal"/>
    <w:link w:val="Heading1Char"/>
    <w:uiPriority w:val="9"/>
    <w:qFormat/>
    <w:rsid w:val="002442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89AA4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7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89AA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7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0666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2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2B6"/>
  </w:style>
  <w:style w:type="paragraph" w:styleId="Footer">
    <w:name w:val="footer"/>
    <w:basedOn w:val="Normal"/>
    <w:link w:val="FooterChar"/>
    <w:uiPriority w:val="99"/>
    <w:unhideWhenUsed/>
    <w:rsid w:val="002442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2B6"/>
  </w:style>
  <w:style w:type="character" w:customStyle="1" w:styleId="Heading1Char">
    <w:name w:val="Heading 1 Char"/>
    <w:basedOn w:val="DefaultParagraphFont"/>
    <w:link w:val="Heading1"/>
    <w:uiPriority w:val="9"/>
    <w:rsid w:val="002442B6"/>
    <w:rPr>
      <w:rFonts w:asciiTheme="majorHAnsi" w:eastAsiaTheme="majorEastAsia" w:hAnsiTheme="majorHAnsi" w:cstheme="majorBidi"/>
      <w:color w:val="489AA4" w:themeColor="accent1" w:themeShade="BF"/>
      <w:sz w:val="32"/>
      <w:szCs w:val="32"/>
    </w:rPr>
  </w:style>
  <w:style w:type="paragraph" w:customStyle="1" w:styleId="BasicParagraph">
    <w:name w:val="[Basic Paragraph]"/>
    <w:basedOn w:val="Normal"/>
    <w:uiPriority w:val="99"/>
    <w:rsid w:val="0059306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Paragraph">
    <w:name w:val="List Paragraph"/>
    <w:basedOn w:val="Normal"/>
    <w:uiPriority w:val="34"/>
    <w:qFormat/>
    <w:rsid w:val="00A43177"/>
    <w:pPr>
      <w:ind w:left="720"/>
      <w:contextualSpacing/>
    </w:pPr>
  </w:style>
  <w:style w:type="table" w:styleId="TableGrid">
    <w:name w:val="Table Grid"/>
    <w:basedOn w:val="TableNormal"/>
    <w:uiPriority w:val="39"/>
    <w:rsid w:val="00AA7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</w:style>
  <w:style w:type="paragraph" w:styleId="BodyText">
    <w:name w:val="Body Text"/>
    <w:basedOn w:val="Normal"/>
    <w:link w:val="BodyTextChar"/>
    <w:rsid w:val="00E1274C"/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1274C"/>
    <w:rPr>
      <w:rFonts w:ascii="Arial" w:eastAsia="Times New Roman" w:hAnsi="Arial" w:cs="Times New Roman"/>
      <w:sz w:val="20"/>
      <w:szCs w:val="20"/>
    </w:rPr>
  </w:style>
  <w:style w:type="character" w:customStyle="1" w:styleId="normaltextrun">
    <w:name w:val="normaltextrun"/>
    <w:basedOn w:val="DefaultParagraphFont"/>
    <w:rsid w:val="000E0189"/>
  </w:style>
  <w:style w:type="character" w:customStyle="1" w:styleId="eop">
    <w:name w:val="eop"/>
    <w:basedOn w:val="DefaultParagraphFont"/>
    <w:rsid w:val="000E0189"/>
  </w:style>
  <w:style w:type="character" w:customStyle="1" w:styleId="Heading2Char">
    <w:name w:val="Heading 2 Char"/>
    <w:basedOn w:val="DefaultParagraphFont"/>
    <w:link w:val="Heading2"/>
    <w:uiPriority w:val="9"/>
    <w:semiHidden/>
    <w:rsid w:val="004F373C"/>
    <w:rPr>
      <w:rFonts w:asciiTheme="majorHAnsi" w:eastAsiaTheme="majorEastAsia" w:hAnsiTheme="majorHAnsi" w:cstheme="majorBidi"/>
      <w:color w:val="489AA4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73C"/>
    <w:rPr>
      <w:rFonts w:asciiTheme="majorHAnsi" w:eastAsiaTheme="majorEastAsia" w:hAnsiTheme="majorHAnsi" w:cstheme="majorBidi"/>
      <w:color w:val="30666D" w:themeColor="accent1" w:themeShade="7F"/>
    </w:rPr>
  </w:style>
  <w:style w:type="paragraph" w:styleId="Revision">
    <w:name w:val="Revision"/>
    <w:hidden/>
    <w:uiPriority w:val="99"/>
    <w:semiHidden/>
    <w:rsid w:val="00814296"/>
  </w:style>
  <w:style w:type="paragraph" w:styleId="NormalWeb">
    <w:name w:val="Normal (Web)"/>
    <w:basedOn w:val="Normal"/>
    <w:uiPriority w:val="99"/>
    <w:semiHidden/>
    <w:unhideWhenUsed/>
    <w:rsid w:val="00B67F5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5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cguigan\Downloads\Trafalgar_Theatres_Letterhead_General.dotx" TargetMode="External"/></Relationships>
</file>

<file path=word/theme/theme1.xml><?xml version="1.0" encoding="utf-8"?>
<a:theme xmlns:a="http://schemas.openxmlformats.org/drawingml/2006/main" name="Office Theme">
  <a:themeElements>
    <a:clrScheme name="TE Corporate">
      <a:dk1>
        <a:srgbClr val="000000"/>
      </a:dk1>
      <a:lt1>
        <a:srgbClr val="FFFFFF"/>
      </a:lt1>
      <a:dk2>
        <a:srgbClr val="568589"/>
      </a:dk2>
      <a:lt2>
        <a:srgbClr val="FFFFFF"/>
      </a:lt2>
      <a:accent1>
        <a:srgbClr val="79BCC4"/>
      </a:accent1>
      <a:accent2>
        <a:srgbClr val="397F89"/>
      </a:accent2>
      <a:accent3>
        <a:srgbClr val="39585C"/>
      </a:accent3>
      <a:accent4>
        <a:srgbClr val="949599"/>
      </a:accent4>
      <a:accent5>
        <a:srgbClr val="57585B"/>
      </a:accent5>
      <a:accent6>
        <a:srgbClr val="BA3117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3d62b8-6037-4f30-b883-097b50c4c344">
      <Terms xmlns="http://schemas.microsoft.com/office/infopath/2007/PartnerControls"/>
    </lcf76f155ced4ddcb4097134ff3c332f>
    <TaxCatchAll xmlns="a5c8327a-5820-4106-86f7-d4ab01aa8d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042063ADD7B44B5A50C41BFEB2720" ma:contentTypeVersion="10" ma:contentTypeDescription="Create a new document." ma:contentTypeScope="" ma:versionID="fb79c0aad1c73076a2576a63f35d8dca">
  <xsd:schema xmlns:xsd="http://www.w3.org/2001/XMLSchema" xmlns:xs="http://www.w3.org/2001/XMLSchema" xmlns:p="http://schemas.microsoft.com/office/2006/metadata/properties" xmlns:ns2="8c3d62b8-6037-4f30-b883-097b50c4c344" xmlns:ns3="a5c8327a-5820-4106-86f7-d4ab01aa8dfd" targetNamespace="http://schemas.microsoft.com/office/2006/metadata/properties" ma:root="true" ma:fieldsID="99599ccccc1b347d7bf2f376334a17b1" ns2:_="" ns3:_="">
    <xsd:import namespace="8c3d62b8-6037-4f30-b883-097b50c4c344"/>
    <xsd:import namespace="a5c8327a-5820-4106-86f7-d4ab01aa8d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d62b8-6037-4f30-b883-097b50c4c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85c3170-5923-4f59-bf6e-2fb9d9a6a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8327a-5820-4106-86f7-d4ab01aa8df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ca49828-3f0d-4972-ad60-ad49d4c5a7aa}" ma:internalName="TaxCatchAll" ma:showField="CatchAllData" ma:web="a5c8327a-5820-4106-86f7-d4ab01aa8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44A19-9458-45D0-9AE8-30984520046D}">
  <ds:schemaRefs>
    <ds:schemaRef ds:uri="http://schemas.microsoft.com/office/2006/metadata/properties"/>
    <ds:schemaRef ds:uri="http://schemas.microsoft.com/office/infopath/2007/PartnerControls"/>
    <ds:schemaRef ds:uri="8c3d62b8-6037-4f30-b883-097b50c4c344"/>
    <ds:schemaRef ds:uri="a5c8327a-5820-4106-86f7-d4ab01aa8dfd"/>
  </ds:schemaRefs>
</ds:datastoreItem>
</file>

<file path=customXml/itemProps2.xml><?xml version="1.0" encoding="utf-8"?>
<ds:datastoreItem xmlns:ds="http://schemas.openxmlformats.org/officeDocument/2006/customXml" ds:itemID="{F88A9346-D7E3-49F7-B234-B081B7D502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38FECE-C6E3-4459-8488-BF477650FA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F449DF-6913-4D07-A5D1-655543F71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d62b8-6037-4f30-b883-097b50c4c344"/>
    <ds:schemaRef ds:uri="a5c8327a-5820-4106-86f7-d4ab01aa8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Trafalgar_Theatres_Letterhead_General</Template>
  <TotalTime>27</TotalTime>
  <Pages>3</Pages>
  <Words>1031</Words>
  <Characters>5878</Characters>
  <Application>Microsoft Office Word</Application>
  <DocSecurity>0</DocSecurity>
  <Lines>48</Lines>
  <Paragraphs>13</Paragraphs>
  <ScaleCrop>false</ScaleCrop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McGuigan</dc:creator>
  <cp:keywords/>
  <dc:description/>
  <cp:lastModifiedBy>Rhys Hopkin</cp:lastModifiedBy>
  <cp:revision>21</cp:revision>
  <cp:lastPrinted>2025-01-28T21:28:00Z</cp:lastPrinted>
  <dcterms:created xsi:type="dcterms:W3CDTF">2026-02-24T16:51:00Z</dcterms:created>
  <dcterms:modified xsi:type="dcterms:W3CDTF">2026-02-24T17:30:00Z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0x0101006B6042063ADD7B44B5A50C41BFEB2720</vt:lpwstr>
  </property>
  <property fmtid="{D5CDD505-2E9C-101B-9397-08002B2CF9AE}" pid="3" name="MediaServiceImageTags">
    <vt:lpwstr/>
  </property>
</Properties>
</file>