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EF60BC" w:rsidRDefault="00A262B3" w14:paraId="2E018DFC" w14:textId="29DC3C95">
      <w:pPr>
        <w:pStyle w:val="BodyText"/>
        <w:rPr>
          <w:rFonts w:ascii="Times New Roman"/>
        </w:rPr>
      </w:pPr>
      <w:r>
        <w:rPr>
          <w:noProof/>
        </w:rPr>
        <mc:AlternateContent>
          <mc:Choice Requires="wpg">
            <w:drawing>
              <wp:anchor distT="0" distB="0" distL="0" distR="0" simplePos="0" relativeHeight="15728640" behindDoc="0" locked="0" layoutInCell="1" allowOverlap="1" wp14:anchorId="211E7296" wp14:editId="281ED40B">
                <wp:simplePos x="0" y="0"/>
                <wp:positionH relativeFrom="page">
                  <wp:posOffset>809625</wp:posOffset>
                </wp:positionH>
                <wp:positionV relativeFrom="paragraph">
                  <wp:posOffset>-6350</wp:posOffset>
                </wp:positionV>
                <wp:extent cx="5939790" cy="815061"/>
                <wp:effectExtent l="0" t="0" r="3810" b="444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39790" cy="815061"/>
                          <a:chOff x="0" y="0"/>
                          <a:chExt cx="5939790" cy="815340"/>
                        </a:xfrm>
                      </wpg:grpSpPr>
                      <wps:wsp>
                        <wps:cNvPr id="2" name="Graphic 2"/>
                        <wps:cNvSpPr/>
                        <wps:spPr>
                          <a:xfrm>
                            <a:off x="0" y="0"/>
                            <a:ext cx="5939790" cy="815340"/>
                          </a:xfrm>
                          <a:custGeom>
                            <a:avLst/>
                            <a:gdLst/>
                            <a:ahLst/>
                            <a:cxnLst/>
                            <a:rect l="l" t="t" r="r" b="b"/>
                            <a:pathLst>
                              <a:path w="5939790" h="815340">
                                <a:moveTo>
                                  <a:pt x="5939789" y="0"/>
                                </a:moveTo>
                                <a:lnTo>
                                  <a:pt x="0" y="0"/>
                                </a:lnTo>
                                <a:lnTo>
                                  <a:pt x="0" y="815340"/>
                                </a:lnTo>
                                <a:lnTo>
                                  <a:pt x="5939789" y="815340"/>
                                </a:lnTo>
                                <a:lnTo>
                                  <a:pt x="5939789" y="0"/>
                                </a:lnTo>
                                <a:close/>
                              </a:path>
                            </a:pathLst>
                          </a:custGeom>
                          <a:solidFill>
                            <a:srgbClr val="001F3B"/>
                          </a:solidFill>
                        </wps:spPr>
                        <wps:bodyPr wrap="square" lIns="0" tIns="0" rIns="0" bIns="0" rtlCol="0">
                          <a:prstTxWarp prst="textNoShape">
                            <a:avLst/>
                          </a:prstTxWarp>
                          <a:noAutofit/>
                        </wps:bodyPr>
                      </wps:wsp>
                      <wps:wsp>
                        <wps:cNvPr id="3" name="Graphic 3"/>
                        <wps:cNvSpPr/>
                        <wps:spPr>
                          <a:xfrm>
                            <a:off x="2965704" y="315111"/>
                            <a:ext cx="6350" cy="186055"/>
                          </a:xfrm>
                          <a:custGeom>
                            <a:avLst/>
                            <a:gdLst/>
                            <a:ahLst/>
                            <a:cxnLst/>
                            <a:rect l="l" t="t" r="r" b="b"/>
                            <a:pathLst>
                              <a:path w="6350" h="186055">
                                <a:moveTo>
                                  <a:pt x="6108" y="184404"/>
                                </a:moveTo>
                                <a:lnTo>
                                  <a:pt x="3822" y="184404"/>
                                </a:lnTo>
                                <a:lnTo>
                                  <a:pt x="3822" y="1536"/>
                                </a:lnTo>
                                <a:lnTo>
                                  <a:pt x="2286" y="1536"/>
                                </a:lnTo>
                                <a:lnTo>
                                  <a:pt x="2286" y="184404"/>
                                </a:lnTo>
                                <a:lnTo>
                                  <a:pt x="0" y="184404"/>
                                </a:lnTo>
                                <a:lnTo>
                                  <a:pt x="0" y="185928"/>
                                </a:lnTo>
                                <a:lnTo>
                                  <a:pt x="2286" y="185928"/>
                                </a:lnTo>
                                <a:lnTo>
                                  <a:pt x="3822" y="185928"/>
                                </a:lnTo>
                                <a:lnTo>
                                  <a:pt x="6108" y="185928"/>
                                </a:lnTo>
                                <a:lnTo>
                                  <a:pt x="6108" y="184404"/>
                                </a:lnTo>
                                <a:close/>
                              </a:path>
                              <a:path w="6350" h="186055">
                                <a:moveTo>
                                  <a:pt x="6108" y="0"/>
                                </a:moveTo>
                                <a:lnTo>
                                  <a:pt x="3822" y="0"/>
                                </a:lnTo>
                                <a:lnTo>
                                  <a:pt x="2286" y="0"/>
                                </a:lnTo>
                                <a:lnTo>
                                  <a:pt x="0" y="0"/>
                                </a:lnTo>
                                <a:lnTo>
                                  <a:pt x="0" y="1524"/>
                                </a:lnTo>
                                <a:lnTo>
                                  <a:pt x="2286" y="1524"/>
                                </a:lnTo>
                                <a:lnTo>
                                  <a:pt x="3822" y="1524"/>
                                </a:lnTo>
                                <a:lnTo>
                                  <a:pt x="6108" y="1524"/>
                                </a:lnTo>
                                <a:lnTo>
                                  <a:pt x="6108" y="0"/>
                                </a:lnTo>
                                <a:close/>
                              </a:path>
                            </a:pathLst>
                          </a:custGeom>
                          <a:solidFill>
                            <a:srgbClr val="7E7E7E"/>
                          </a:solidFill>
                        </wps:spPr>
                        <wps:bodyPr wrap="square" lIns="0" tIns="0" rIns="0" bIns="0" rtlCol="0">
                          <a:prstTxWarp prst="textNoShape">
                            <a:avLst/>
                          </a:prstTxWarp>
                          <a:noAutofit/>
                        </wps:bodyPr>
                      </wps:wsp>
                      <pic:pic xmlns:pic="http://schemas.openxmlformats.org/drawingml/2006/picture">
                        <pic:nvPicPr>
                          <pic:cNvPr id="4" name="Image 4" descr="A picture containing text, clipart  Description automatically generated "/>
                          <pic:cNvPicPr/>
                        </pic:nvPicPr>
                        <pic:blipFill>
                          <a:blip r:embed="rId5" cstate="print"/>
                          <a:stretch>
                            <a:fillRect/>
                          </a:stretch>
                        </pic:blipFill>
                        <pic:spPr>
                          <a:xfrm>
                            <a:off x="2125345" y="207015"/>
                            <a:ext cx="1692273" cy="347339"/>
                          </a:xfrm>
                          <a:prstGeom prst="rect">
                            <a:avLst/>
                          </a:prstGeom>
                        </pic:spPr>
                      </pic:pic>
                      <wps:wsp>
                        <wps:cNvPr id="7" name="Textbox 7"/>
                        <wps:cNvSpPr txBox="1"/>
                        <wps:spPr>
                          <a:xfrm>
                            <a:off x="2496311" y="582574"/>
                            <a:ext cx="965835" cy="152400"/>
                          </a:xfrm>
                          <a:prstGeom prst="rect">
                            <a:avLst/>
                          </a:prstGeom>
                        </wps:spPr>
                        <wps:txbx>
                          <w:txbxContent>
                            <w:p w:rsidR="00EF60BC" w:rsidRDefault="0030064E" w14:paraId="5FDA88DB" w14:textId="77777777">
                              <w:pPr>
                                <w:spacing w:line="240" w:lineRule="exact"/>
                                <w:rPr>
                                  <w:sz w:val="24"/>
                                </w:rPr>
                              </w:pPr>
                              <w:r>
                                <w:rPr>
                                  <w:color w:val="001F3B"/>
                                  <w:sz w:val="24"/>
                                </w:rPr>
                                <w:t>Job</w:t>
                              </w:r>
                              <w:r>
                                <w:rPr>
                                  <w:color w:val="001F3B"/>
                                  <w:spacing w:val="-1"/>
                                  <w:sz w:val="24"/>
                                </w:rPr>
                                <w:t xml:space="preserve"> </w:t>
                              </w:r>
                              <w:r>
                                <w:rPr>
                                  <w:color w:val="001F3B"/>
                                  <w:spacing w:val="-2"/>
                                  <w:sz w:val="24"/>
                                </w:rPr>
                                <w:t>Description</w:t>
                              </w:r>
                            </w:p>
                          </w:txbxContent>
                        </wps:txbx>
                        <wps:bodyPr wrap="square" lIns="0" tIns="0" rIns="0" bIns="0" rtlCol="0">
                          <a:noAutofit/>
                        </wps:bodyPr>
                      </wps:wsp>
                    </wpg:wgp>
                  </a:graphicData>
                </a:graphic>
                <wp14:sizeRelV relativeFrom="margin">
                  <wp14:pctHeight>0</wp14:pctHeight>
                </wp14:sizeRelV>
              </wp:anchor>
            </w:drawing>
          </mc:Choice>
          <mc:Fallback>
            <w:pict>
              <v:group id="Group 1" style="position:absolute;margin-left:63.75pt;margin-top:-.5pt;width:467.7pt;height:64.2pt;z-index:15728640;mso-wrap-distance-left:0;mso-wrap-distance-right:0;mso-position-horizontal-relative:page;mso-height-relative:margin" coordsize="59397,8153" o:spid="_x0000_s1026" w14:anchorId="211E72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">
                <v:shape id="Graphic 2" style="position:absolute;width:59397;height:8153;visibility:visible;mso-wrap-style:square;v-text-anchor:top" coordsize="5939790,815340" o:spid="_x0000_s1027" fillcolor="#001f3b" stroked="f" path="m5939789,l,,,815340r5939789,l593978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">
                  <v:path arrowok="t"/>
                </v:shape>
                <v:shape id="Graphic 3" style="position:absolute;left:29657;top:3151;width:63;height:1860;visibility:visible;mso-wrap-style:square;v-text-anchor:top" coordsize="6350,186055" o:spid="_x0000_s1028" fillcolor="#7e7e7e" stroked="f" path="m6108,184404r-2286,l3822,1536r-1536,l2286,184404r-2286,l,185928r2286,l3822,185928r2286,l6108,184404xem6108,l3822,,2286,,,,,1524r2286,l3822,1524r2286,l610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">
                  <v:path arrowok="t"/>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 4" style="position:absolute;left:21253;top:2070;width:16923;height:3473;visibility:visible;mso-wrap-style:square" alt="A picture containing text, clipart  Description automatically generated "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">
                  <v:imagedata o:title="A picture containing text, clipart  Description automatically generated " r:id="rId6"/>
                </v:shape>
                <v:shapetype id="_x0000_t202" coordsize="21600,21600" o:spt="202" path="m,l,21600r21600,l21600,xe">
                  <v:stroke joinstyle="miter"/>
                  <v:path gradientshapeok="t" o:connecttype="rect"/>
                </v:shapetype>
                <v:shape id="Textbox 7" style="position:absolute;left:24963;top:5825;width:9658;height:1524;visibility:visible;mso-wrap-style:square;v-text-anchor:top" o:spid="_x0000_s103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v:textbox inset="0,0,0,0">
                    <w:txbxContent>
                      <w:p w:rsidR="00EF60BC" w:rsidRDefault="0030064E" w14:paraId="5FDA88DB" w14:textId="77777777">
                        <w:pPr>
                          <w:spacing w:line="240" w:lineRule="exact"/>
                          <w:rPr>
                            <w:sz w:val="24"/>
                          </w:rPr>
                        </w:pPr>
                        <w:r>
                          <w:rPr>
                            <w:color w:val="001F3B"/>
                            <w:sz w:val="24"/>
                          </w:rPr>
                          <w:t>Job</w:t>
                        </w:r>
                        <w:r>
                          <w:rPr>
                            <w:color w:val="001F3B"/>
                            <w:spacing w:val="-1"/>
                            <w:sz w:val="24"/>
                          </w:rPr>
                          <w:t xml:space="preserve"> </w:t>
                        </w:r>
                        <w:r>
                          <w:rPr>
                            <w:color w:val="001F3B"/>
                            <w:spacing w:val="-2"/>
                            <w:sz w:val="24"/>
                          </w:rPr>
                          <w:t>Description</w:t>
                        </w:r>
                      </w:p>
                    </w:txbxContent>
                  </v:textbox>
                </v:shape>
                <w10:wrap anchorx="page"/>
              </v:group>
            </w:pict>
          </mc:Fallback>
        </mc:AlternateContent>
      </w:r>
    </w:p>
    <w:p w:rsidR="00EF60BC" w:rsidRDefault="00EF60BC" w14:paraId="0CB0D797" w14:textId="77777777">
      <w:pPr>
        <w:pStyle w:val="BodyText"/>
        <w:rPr>
          <w:rFonts w:ascii="Times New Roman"/>
        </w:rPr>
      </w:pPr>
    </w:p>
    <w:p w:rsidR="00EF60BC" w:rsidRDefault="00EF60BC" w14:paraId="774B6390" w14:textId="77777777">
      <w:pPr>
        <w:pStyle w:val="BodyText"/>
        <w:rPr>
          <w:rFonts w:ascii="Times New Roman"/>
        </w:rPr>
      </w:pPr>
    </w:p>
    <w:p w:rsidR="00EF60BC" w:rsidRDefault="00EF60BC" w14:paraId="223795DB" w14:textId="77777777">
      <w:pPr>
        <w:pStyle w:val="BodyText"/>
        <w:rPr>
          <w:rFonts w:ascii="Times New Roman"/>
        </w:rPr>
      </w:pPr>
    </w:p>
    <w:p w:rsidR="00EF60BC" w:rsidRDefault="00EF60BC" w14:paraId="497CC6DA" w14:textId="77777777">
      <w:pPr>
        <w:pStyle w:val="BodyText"/>
        <w:spacing w:before="91"/>
        <w:rPr>
          <w:rFonts w:ascii="Times New Roman"/>
        </w:rPr>
      </w:pPr>
    </w:p>
    <w:p w:rsidR="00EF60BC" w:rsidRDefault="0030064E" w14:paraId="52E5804C" w14:textId="63A41C3D">
      <w:pPr>
        <w:ind w:left="142"/>
        <w:rPr>
          <w:sz w:val="24"/>
        </w:rPr>
      </w:pPr>
      <w:r>
        <w:rPr>
          <w:color w:val="B93016"/>
          <w:sz w:val="24"/>
        </w:rPr>
        <w:t xml:space="preserve">KEY </w:t>
      </w:r>
      <w:r>
        <w:rPr>
          <w:color w:val="B93016"/>
          <w:spacing w:val="-2"/>
          <w:sz w:val="24"/>
        </w:rPr>
        <w:t>INFORMATION</w:t>
      </w:r>
    </w:p>
    <w:p w:rsidR="00EF60BC" w:rsidRDefault="00EF60BC" w14:paraId="4977BB0D" w14:textId="77777777">
      <w:pPr>
        <w:pStyle w:val="BodyText"/>
        <w:spacing w:before="49"/>
        <w:rPr>
          <w:sz w:val="20"/>
        </w:rPr>
      </w:pPr>
    </w:p>
    <w:tbl>
      <w:tblPr>
        <w:tblW w:w="0" w:type="auto"/>
        <w:tblInd w:w="15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158"/>
        <w:gridCol w:w="7190"/>
      </w:tblGrid>
      <w:tr w:rsidR="00EF60BC" w14:paraId="71C4C05B" w14:textId="77777777">
        <w:trPr>
          <w:trHeight w:val="293"/>
        </w:trPr>
        <w:tc>
          <w:tcPr>
            <w:tcW w:w="2158" w:type="dxa"/>
          </w:tcPr>
          <w:p w:rsidR="00EF60BC" w:rsidRDefault="0030064E" w14:paraId="114FBA97" w14:textId="77777777">
            <w:pPr>
              <w:pStyle w:val="TableParagraph"/>
              <w:spacing w:line="273" w:lineRule="exact"/>
              <w:ind w:left="107"/>
              <w:rPr>
                <w:b/>
                <w:sz w:val="24"/>
              </w:rPr>
            </w:pPr>
            <w:r>
              <w:rPr>
                <w:b/>
                <w:sz w:val="24"/>
              </w:rPr>
              <w:t>Role</w:t>
            </w:r>
            <w:r>
              <w:rPr>
                <w:b/>
                <w:spacing w:val="-1"/>
                <w:sz w:val="24"/>
              </w:rPr>
              <w:t xml:space="preserve"> </w:t>
            </w:r>
            <w:r>
              <w:rPr>
                <w:b/>
                <w:spacing w:val="-2"/>
                <w:sz w:val="24"/>
              </w:rPr>
              <w:t>Title</w:t>
            </w:r>
          </w:p>
        </w:tc>
        <w:tc>
          <w:tcPr>
            <w:tcW w:w="7190" w:type="dxa"/>
          </w:tcPr>
          <w:p w:rsidRPr="004D6CA6" w:rsidR="00EF60BC" w:rsidRDefault="004D6CA6" w14:paraId="3AB5F6AB" w14:textId="735D77F6">
            <w:pPr>
              <w:pStyle w:val="TableParagraph"/>
              <w:rPr>
                <w:rFonts w:asciiTheme="minorHAnsi" w:hAnsiTheme="minorHAnsi" w:cstheme="minorHAnsi"/>
              </w:rPr>
            </w:pPr>
            <w:r w:rsidRPr="004D6CA6">
              <w:rPr>
                <w:rFonts w:asciiTheme="minorHAnsi" w:hAnsiTheme="minorHAnsi" w:cstheme="minorHAnsi"/>
              </w:rPr>
              <w:t xml:space="preserve"> Venue Technician Zero Hour</w:t>
            </w:r>
          </w:p>
        </w:tc>
      </w:tr>
      <w:tr w:rsidR="00EF60BC" w14:paraId="509BD367" w14:textId="77777777">
        <w:trPr>
          <w:trHeight w:val="292"/>
        </w:trPr>
        <w:tc>
          <w:tcPr>
            <w:tcW w:w="2158" w:type="dxa"/>
          </w:tcPr>
          <w:p w:rsidR="00EF60BC" w:rsidRDefault="0030064E" w14:paraId="241452C7" w14:textId="77777777">
            <w:pPr>
              <w:pStyle w:val="TableParagraph"/>
              <w:spacing w:line="272" w:lineRule="exact"/>
              <w:ind w:left="107"/>
              <w:rPr>
                <w:b/>
                <w:sz w:val="24"/>
              </w:rPr>
            </w:pPr>
            <w:r>
              <w:rPr>
                <w:b/>
                <w:sz w:val="24"/>
              </w:rPr>
              <w:t>Reports</w:t>
            </w:r>
            <w:r>
              <w:rPr>
                <w:b/>
                <w:spacing w:val="-3"/>
                <w:sz w:val="24"/>
              </w:rPr>
              <w:t xml:space="preserve"> </w:t>
            </w:r>
            <w:r>
              <w:rPr>
                <w:b/>
                <w:spacing w:val="-5"/>
                <w:sz w:val="24"/>
              </w:rPr>
              <w:t>to</w:t>
            </w:r>
          </w:p>
        </w:tc>
        <w:tc>
          <w:tcPr>
            <w:tcW w:w="7190" w:type="dxa"/>
          </w:tcPr>
          <w:p w:rsidRPr="004D6CA6" w:rsidR="00EF60BC" w:rsidRDefault="004D6CA6" w14:paraId="3AB86F8A" w14:textId="7EA80B90">
            <w:pPr>
              <w:pStyle w:val="TableParagraph"/>
              <w:rPr>
                <w:rFonts w:asciiTheme="minorHAnsi" w:hAnsiTheme="minorHAnsi" w:cstheme="minorHAnsi"/>
              </w:rPr>
            </w:pPr>
            <w:r w:rsidRPr="004D6CA6">
              <w:rPr>
                <w:rFonts w:asciiTheme="minorHAnsi" w:hAnsiTheme="minorHAnsi" w:cstheme="minorHAnsi"/>
              </w:rPr>
              <w:t> </w:t>
            </w:r>
            <w:r w:rsidRPr="004D6CA6">
              <w:rPr>
                <w:rFonts w:asciiTheme="minorHAnsi" w:hAnsiTheme="minorHAnsi" w:cstheme="minorHAnsi"/>
                <w:b/>
                <w:bCs/>
              </w:rPr>
              <w:t>Deputy Technical Manager </w:t>
            </w:r>
            <w:r w:rsidRPr="004D6CA6">
              <w:rPr>
                <w:rFonts w:asciiTheme="minorHAnsi" w:hAnsiTheme="minorHAnsi" w:cstheme="minorHAnsi"/>
              </w:rPr>
              <w:t>and</w:t>
            </w:r>
            <w:r w:rsidRPr="004D6CA6">
              <w:rPr>
                <w:rFonts w:asciiTheme="minorHAnsi" w:hAnsiTheme="minorHAnsi" w:cstheme="minorHAnsi"/>
                <w:b/>
                <w:bCs/>
              </w:rPr>
              <w:t> Technical Manager</w:t>
            </w:r>
            <w:r w:rsidRPr="004D6CA6">
              <w:rPr>
                <w:rFonts w:asciiTheme="minorHAnsi" w:hAnsiTheme="minorHAnsi" w:cstheme="minorHAnsi"/>
              </w:rPr>
              <w:t> </w:t>
            </w:r>
          </w:p>
        </w:tc>
      </w:tr>
      <w:tr w:rsidR="00EF60BC" w14:paraId="066A65FD" w14:textId="77777777">
        <w:trPr>
          <w:trHeight w:val="413"/>
        </w:trPr>
        <w:tc>
          <w:tcPr>
            <w:tcW w:w="2158" w:type="dxa"/>
          </w:tcPr>
          <w:p w:rsidR="00EF60BC" w:rsidRDefault="0030064E" w14:paraId="050A0132" w14:textId="77777777">
            <w:pPr>
              <w:pStyle w:val="TableParagraph"/>
              <w:ind w:left="107"/>
              <w:rPr>
                <w:b/>
                <w:sz w:val="24"/>
              </w:rPr>
            </w:pPr>
            <w:r>
              <w:rPr>
                <w:b/>
                <w:sz w:val="24"/>
              </w:rPr>
              <w:t>Responsible</w:t>
            </w:r>
            <w:r>
              <w:rPr>
                <w:b/>
                <w:spacing w:val="-7"/>
                <w:sz w:val="24"/>
              </w:rPr>
              <w:t xml:space="preserve"> </w:t>
            </w:r>
            <w:r>
              <w:rPr>
                <w:b/>
                <w:spacing w:val="-5"/>
                <w:sz w:val="24"/>
              </w:rPr>
              <w:t>for</w:t>
            </w:r>
          </w:p>
        </w:tc>
        <w:tc>
          <w:tcPr>
            <w:tcW w:w="7190" w:type="dxa"/>
          </w:tcPr>
          <w:p w:rsidRPr="004D6CA6" w:rsidR="00EF60BC" w:rsidRDefault="004D6CA6" w14:paraId="6BDC886B" w14:textId="40C9DC10">
            <w:pPr>
              <w:pStyle w:val="TableParagraph"/>
              <w:rPr>
                <w:rFonts w:asciiTheme="minorHAnsi" w:hAnsiTheme="minorHAnsi" w:cstheme="minorHAnsi"/>
              </w:rPr>
            </w:pPr>
            <w:r w:rsidRPr="004D6CA6">
              <w:rPr>
                <w:rFonts w:asciiTheme="minorHAnsi" w:hAnsiTheme="minorHAnsi" w:cstheme="minorHAnsi"/>
              </w:rPr>
              <w:t xml:space="preserve"> </w:t>
            </w:r>
            <w:r w:rsidRPr="004D6CA6">
              <w:rPr>
                <w:rFonts w:asciiTheme="minorHAnsi" w:hAnsiTheme="minorHAnsi" w:cstheme="minorHAnsi"/>
              </w:rPr>
              <w:t xml:space="preserve">As part of the technical team, ensure that the highest level of </w:t>
            </w:r>
            <w:r w:rsidRPr="004D6CA6">
              <w:rPr>
                <w:rFonts w:asciiTheme="minorHAnsi" w:hAnsiTheme="minorHAnsi" w:cstheme="minorHAnsi"/>
              </w:rPr>
              <w:t xml:space="preserve">  </w:t>
            </w:r>
            <w:r w:rsidRPr="004D6CA6">
              <w:rPr>
                <w:rFonts w:asciiTheme="minorHAnsi" w:hAnsiTheme="minorHAnsi" w:cstheme="minorHAnsi"/>
              </w:rPr>
              <w:t xml:space="preserve">professionalism is achieved </w:t>
            </w:r>
            <w:proofErr w:type="gramStart"/>
            <w:r w:rsidRPr="004D6CA6">
              <w:rPr>
                <w:rFonts w:asciiTheme="minorHAnsi" w:hAnsiTheme="minorHAnsi" w:cstheme="minorHAnsi"/>
              </w:rPr>
              <w:t>in</w:t>
            </w:r>
            <w:proofErr w:type="gramEnd"/>
            <w:r w:rsidRPr="004D6CA6">
              <w:rPr>
                <w:rFonts w:asciiTheme="minorHAnsi" w:hAnsiTheme="minorHAnsi" w:cstheme="minorHAnsi"/>
              </w:rPr>
              <w:t xml:space="preserve"> the </w:t>
            </w:r>
            <w:proofErr w:type="gramStart"/>
            <w:r w:rsidRPr="004D6CA6">
              <w:rPr>
                <w:rFonts w:asciiTheme="minorHAnsi" w:hAnsiTheme="minorHAnsi" w:cstheme="minorHAnsi"/>
              </w:rPr>
              <w:t>staging</w:t>
            </w:r>
            <w:proofErr w:type="gramEnd"/>
            <w:r w:rsidRPr="004D6CA6">
              <w:rPr>
                <w:rFonts w:asciiTheme="minorHAnsi" w:hAnsiTheme="minorHAnsi" w:cstheme="minorHAnsi"/>
              </w:rPr>
              <w:t xml:space="preserve"> of all events at G Live</w:t>
            </w:r>
          </w:p>
        </w:tc>
      </w:tr>
      <w:tr w:rsidR="00EF60BC" w14:paraId="3B6954DA" w14:textId="77777777">
        <w:trPr>
          <w:trHeight w:val="292"/>
        </w:trPr>
        <w:tc>
          <w:tcPr>
            <w:tcW w:w="2158" w:type="dxa"/>
          </w:tcPr>
          <w:p w:rsidR="00EF60BC" w:rsidRDefault="0030064E" w14:paraId="3AD74ACA" w14:textId="77777777">
            <w:pPr>
              <w:pStyle w:val="TableParagraph"/>
              <w:spacing w:line="272" w:lineRule="exact"/>
              <w:ind w:left="107"/>
              <w:rPr>
                <w:b/>
                <w:sz w:val="24"/>
              </w:rPr>
            </w:pPr>
            <w:r>
              <w:rPr>
                <w:b/>
                <w:spacing w:val="-2"/>
                <w:sz w:val="24"/>
              </w:rPr>
              <w:t>Hours</w:t>
            </w:r>
          </w:p>
        </w:tc>
        <w:tc>
          <w:tcPr>
            <w:tcW w:w="7190" w:type="dxa"/>
          </w:tcPr>
          <w:p w:rsidRPr="004D6CA6" w:rsidR="00EF60BC" w:rsidRDefault="004D6CA6" w14:paraId="705D03D7" w14:textId="18A8CDCB">
            <w:pPr>
              <w:pStyle w:val="TableParagraph"/>
              <w:rPr>
                <w:rFonts w:asciiTheme="minorHAnsi" w:hAnsiTheme="minorHAnsi" w:cstheme="minorHAnsi"/>
              </w:rPr>
            </w:pPr>
            <w:r w:rsidRPr="004D6CA6">
              <w:rPr>
                <w:rFonts w:asciiTheme="minorHAnsi" w:hAnsiTheme="minorHAnsi" w:cstheme="minorHAnsi"/>
              </w:rPr>
              <w:t xml:space="preserve"> Zero Hour</w:t>
            </w:r>
          </w:p>
        </w:tc>
      </w:tr>
      <w:tr w:rsidR="00EF60BC" w14:paraId="39A4190A" w14:textId="77777777">
        <w:trPr>
          <w:trHeight w:val="293"/>
        </w:trPr>
        <w:tc>
          <w:tcPr>
            <w:tcW w:w="2158" w:type="dxa"/>
          </w:tcPr>
          <w:p w:rsidR="00EF60BC" w:rsidRDefault="0030064E" w14:paraId="52E911E0" w14:textId="77777777">
            <w:pPr>
              <w:pStyle w:val="TableParagraph"/>
              <w:spacing w:line="273" w:lineRule="exact"/>
              <w:ind w:left="107"/>
              <w:rPr>
                <w:b/>
                <w:sz w:val="24"/>
              </w:rPr>
            </w:pPr>
            <w:r>
              <w:rPr>
                <w:b/>
                <w:spacing w:val="-2"/>
                <w:sz w:val="24"/>
              </w:rPr>
              <w:t>Contract</w:t>
            </w:r>
          </w:p>
        </w:tc>
        <w:tc>
          <w:tcPr>
            <w:tcW w:w="7190" w:type="dxa"/>
          </w:tcPr>
          <w:p w:rsidRPr="004D6CA6" w:rsidR="00EF60BC" w:rsidRDefault="004D6CA6" w14:paraId="525FA0AE" w14:textId="3DBAD31E">
            <w:pPr>
              <w:pStyle w:val="TableParagraph"/>
              <w:rPr>
                <w:rFonts w:asciiTheme="minorHAnsi" w:hAnsiTheme="minorHAnsi" w:cstheme="minorHAnsi"/>
              </w:rPr>
            </w:pPr>
            <w:r w:rsidRPr="004D6CA6">
              <w:rPr>
                <w:rFonts w:asciiTheme="minorHAnsi" w:hAnsiTheme="minorHAnsi" w:cstheme="minorHAnsi"/>
              </w:rPr>
              <w:t xml:space="preserve"> Zero Hour</w:t>
            </w:r>
          </w:p>
        </w:tc>
      </w:tr>
      <w:tr w:rsidR="00EF60BC" w14:paraId="0DFCC54D" w14:textId="77777777">
        <w:trPr>
          <w:trHeight w:val="292"/>
        </w:trPr>
        <w:tc>
          <w:tcPr>
            <w:tcW w:w="2158" w:type="dxa"/>
          </w:tcPr>
          <w:p w:rsidR="00EF60BC" w:rsidRDefault="0030064E" w14:paraId="676168B3" w14:textId="77777777">
            <w:pPr>
              <w:pStyle w:val="TableParagraph"/>
              <w:spacing w:line="272" w:lineRule="exact"/>
              <w:ind w:left="107"/>
              <w:rPr>
                <w:b/>
                <w:sz w:val="24"/>
              </w:rPr>
            </w:pPr>
            <w:r>
              <w:rPr>
                <w:b/>
                <w:sz w:val="24"/>
              </w:rPr>
              <w:t>Annual</w:t>
            </w:r>
            <w:r>
              <w:rPr>
                <w:b/>
                <w:spacing w:val="-5"/>
                <w:sz w:val="24"/>
              </w:rPr>
              <w:t xml:space="preserve"> </w:t>
            </w:r>
            <w:r>
              <w:rPr>
                <w:b/>
                <w:spacing w:val="-2"/>
                <w:sz w:val="24"/>
              </w:rPr>
              <w:t>Leave</w:t>
            </w:r>
          </w:p>
        </w:tc>
        <w:tc>
          <w:tcPr>
            <w:tcW w:w="7190" w:type="dxa"/>
          </w:tcPr>
          <w:p w:rsidRPr="004D6CA6" w:rsidR="00EF60BC" w:rsidRDefault="004D6CA6" w14:paraId="1EFA9397" w14:textId="0A682E6D">
            <w:pPr>
              <w:pStyle w:val="TableParagraph"/>
              <w:rPr>
                <w:rFonts w:asciiTheme="minorHAnsi" w:hAnsiTheme="minorHAnsi" w:cstheme="minorHAnsi"/>
              </w:rPr>
            </w:pPr>
            <w:r w:rsidRPr="004D6CA6">
              <w:rPr>
                <w:rFonts w:asciiTheme="minorHAnsi" w:hAnsiTheme="minorHAnsi" w:cstheme="minorHAnsi"/>
              </w:rPr>
              <w:t xml:space="preserve"> N/A</w:t>
            </w:r>
          </w:p>
        </w:tc>
      </w:tr>
      <w:tr w:rsidR="00EF60BC" w14:paraId="282BF73B" w14:textId="77777777">
        <w:trPr>
          <w:trHeight w:val="293"/>
        </w:trPr>
        <w:tc>
          <w:tcPr>
            <w:tcW w:w="2158" w:type="dxa"/>
          </w:tcPr>
          <w:p w:rsidR="00EF60BC" w:rsidRDefault="0030064E" w14:paraId="3529CC5A" w14:textId="77777777">
            <w:pPr>
              <w:pStyle w:val="TableParagraph"/>
              <w:spacing w:line="274" w:lineRule="exact"/>
              <w:ind w:left="107"/>
              <w:rPr>
                <w:b/>
                <w:sz w:val="24"/>
              </w:rPr>
            </w:pPr>
            <w:r>
              <w:rPr>
                <w:b/>
                <w:spacing w:val="-2"/>
                <w:sz w:val="24"/>
              </w:rPr>
              <w:t>Salary</w:t>
            </w:r>
          </w:p>
        </w:tc>
        <w:tc>
          <w:tcPr>
            <w:tcW w:w="7190" w:type="dxa"/>
          </w:tcPr>
          <w:p w:rsidRPr="004D6CA6" w:rsidR="00EF60BC" w:rsidRDefault="004D6CA6" w14:paraId="1F916713" w14:textId="51D731AA">
            <w:pPr>
              <w:pStyle w:val="TableParagraph"/>
              <w:rPr>
                <w:rFonts w:asciiTheme="minorHAnsi" w:hAnsiTheme="minorHAnsi" w:cstheme="minorHAnsi"/>
              </w:rPr>
            </w:pPr>
            <w:r w:rsidRPr="004D6CA6">
              <w:rPr>
                <w:rFonts w:asciiTheme="minorHAnsi" w:hAnsiTheme="minorHAnsi" w:cstheme="minorHAnsi"/>
              </w:rPr>
              <w:t xml:space="preserve"> £13.50ph</w:t>
            </w:r>
          </w:p>
        </w:tc>
      </w:tr>
      <w:tr w:rsidR="00EF60BC" w14:paraId="62A73816" w14:textId="77777777">
        <w:trPr>
          <w:trHeight w:val="292"/>
        </w:trPr>
        <w:tc>
          <w:tcPr>
            <w:tcW w:w="2158" w:type="dxa"/>
          </w:tcPr>
          <w:p w:rsidR="00EF60BC" w:rsidRDefault="0030064E" w14:paraId="39B8562B" w14:textId="77777777">
            <w:pPr>
              <w:pStyle w:val="TableParagraph"/>
              <w:spacing w:line="272" w:lineRule="exact"/>
              <w:ind w:left="107"/>
              <w:rPr>
                <w:b/>
                <w:sz w:val="24"/>
              </w:rPr>
            </w:pPr>
            <w:r>
              <w:rPr>
                <w:b/>
                <w:spacing w:val="-2"/>
                <w:sz w:val="24"/>
              </w:rPr>
              <w:t>Location</w:t>
            </w:r>
          </w:p>
        </w:tc>
        <w:tc>
          <w:tcPr>
            <w:tcW w:w="7190" w:type="dxa"/>
          </w:tcPr>
          <w:p w:rsidRPr="004D6CA6" w:rsidR="00EF60BC" w:rsidRDefault="004D6CA6" w14:paraId="6FCE9140" w14:textId="06B2FF70">
            <w:pPr>
              <w:pStyle w:val="TableParagraph"/>
              <w:rPr>
                <w:rFonts w:asciiTheme="minorHAnsi" w:hAnsiTheme="minorHAnsi" w:cstheme="minorHAnsi"/>
              </w:rPr>
            </w:pPr>
            <w:r w:rsidRPr="004D6CA6">
              <w:rPr>
                <w:rFonts w:asciiTheme="minorHAnsi" w:hAnsiTheme="minorHAnsi" w:cstheme="minorHAnsi"/>
              </w:rPr>
              <w:t xml:space="preserve"> G Live, Guildford</w:t>
            </w:r>
          </w:p>
        </w:tc>
      </w:tr>
    </w:tbl>
    <w:p w:rsidR="00EF60BC" w:rsidRDefault="00EF60BC" w14:paraId="441F9D4D" w14:textId="77777777">
      <w:pPr>
        <w:pStyle w:val="BodyText"/>
      </w:pPr>
    </w:p>
    <w:p w:rsidR="00EF60BC" w:rsidRDefault="00EF60BC" w14:paraId="0BE26FBD" w14:textId="77777777">
      <w:pPr>
        <w:pStyle w:val="BodyText"/>
        <w:spacing w:before="3"/>
      </w:pPr>
    </w:p>
    <w:p w:rsidR="00EF60BC" w:rsidRDefault="0030064E" w14:paraId="08E55432" w14:textId="77777777">
      <w:pPr>
        <w:spacing w:before="1"/>
        <w:ind w:left="142"/>
        <w:rPr>
          <w:sz w:val="24"/>
        </w:rPr>
      </w:pPr>
      <w:r>
        <w:rPr>
          <w:color w:val="B82F16"/>
          <w:sz w:val="24"/>
        </w:rPr>
        <w:t>ABOUT</w:t>
      </w:r>
      <w:r>
        <w:rPr>
          <w:color w:val="B82F16"/>
          <w:spacing w:val="-4"/>
          <w:sz w:val="24"/>
        </w:rPr>
        <w:t xml:space="preserve"> </w:t>
      </w:r>
      <w:r>
        <w:rPr>
          <w:color w:val="B82F16"/>
          <w:sz w:val="24"/>
        </w:rPr>
        <w:t>TRAFALGAR</w:t>
      </w:r>
      <w:r>
        <w:rPr>
          <w:color w:val="B82F16"/>
          <w:spacing w:val="-4"/>
          <w:sz w:val="24"/>
        </w:rPr>
        <w:t xml:space="preserve"> </w:t>
      </w:r>
      <w:r>
        <w:rPr>
          <w:color w:val="B82F16"/>
          <w:sz w:val="24"/>
        </w:rPr>
        <w:t>ENTERTAINMENT</w:t>
      </w:r>
      <w:r>
        <w:rPr>
          <w:color w:val="B82F16"/>
          <w:spacing w:val="-3"/>
          <w:sz w:val="24"/>
        </w:rPr>
        <w:t xml:space="preserve"> </w:t>
      </w:r>
      <w:r>
        <w:rPr>
          <w:color w:val="B82F16"/>
          <w:spacing w:val="-4"/>
          <w:sz w:val="24"/>
        </w:rPr>
        <w:t>(TE)</w:t>
      </w:r>
    </w:p>
    <w:p w:rsidR="00EF60BC" w:rsidRDefault="0030064E" w14:paraId="60DBADEC" w14:textId="4799229F">
      <w:pPr>
        <w:pStyle w:val="BodyText"/>
        <w:ind w:left="142" w:right="136"/>
        <w:jc w:val="both"/>
      </w:pPr>
      <w:r>
        <w:t xml:space="preserve">Co-founded by Sir Howard Panter and Dame Rosemary Squire in 2017, Trafalgar Entertainment is a premium international live entertainment business </w:t>
      </w:r>
      <w:proofErr w:type="spellStart"/>
      <w:r>
        <w:t>focussed</w:t>
      </w:r>
      <w:proofErr w:type="spellEnd"/>
      <w:r>
        <w:t xml:space="preserve"> on new productions, venue ownership, Performing Art</w:t>
      </w:r>
      <w:r w:rsidR="004D6CA6">
        <w:t xml:space="preserve"> </w:t>
      </w:r>
      <w:r>
        <w:t>s education, theatre ticketing, the distribution of live-streaming innovative</w:t>
      </w:r>
      <w:r>
        <w:rPr>
          <w:spacing w:val="-8"/>
        </w:rPr>
        <w:t xml:space="preserve"> </w:t>
      </w:r>
      <w:r>
        <w:t>content</w:t>
      </w:r>
      <w:r>
        <w:rPr>
          <w:spacing w:val="-8"/>
        </w:rPr>
        <w:t xml:space="preserve"> </w:t>
      </w:r>
      <w:r>
        <w:t>and</w:t>
      </w:r>
      <w:r>
        <w:rPr>
          <w:spacing w:val="-8"/>
        </w:rPr>
        <w:t xml:space="preserve"> </w:t>
      </w:r>
      <w:r>
        <w:t>the</w:t>
      </w:r>
      <w:r>
        <w:rPr>
          <w:spacing w:val="-8"/>
        </w:rPr>
        <w:t xml:space="preserve"> </w:t>
      </w:r>
      <w:r>
        <w:t>provision</w:t>
      </w:r>
      <w:r>
        <w:rPr>
          <w:spacing w:val="-9"/>
        </w:rPr>
        <w:t xml:space="preserve"> </w:t>
      </w:r>
      <w:r>
        <w:t>of</w:t>
      </w:r>
      <w:r>
        <w:rPr>
          <w:spacing w:val="-8"/>
        </w:rPr>
        <w:t xml:space="preserve"> </w:t>
      </w:r>
      <w:r>
        <w:t>great</w:t>
      </w:r>
      <w:r>
        <w:rPr>
          <w:spacing w:val="-8"/>
        </w:rPr>
        <w:t xml:space="preserve"> </w:t>
      </w:r>
      <w:r>
        <w:t>theatres</w:t>
      </w:r>
      <w:r>
        <w:rPr>
          <w:spacing w:val="-8"/>
        </w:rPr>
        <w:t xml:space="preserve"> </w:t>
      </w:r>
      <w:r>
        <w:t>where</w:t>
      </w:r>
      <w:r>
        <w:rPr>
          <w:spacing w:val="-8"/>
        </w:rPr>
        <w:t xml:space="preserve"> </w:t>
      </w:r>
      <w:r>
        <w:t>people</w:t>
      </w:r>
      <w:r>
        <w:rPr>
          <w:spacing w:val="-8"/>
        </w:rPr>
        <w:t xml:space="preserve"> </w:t>
      </w:r>
      <w:r>
        <w:t>can</w:t>
      </w:r>
      <w:r>
        <w:rPr>
          <w:spacing w:val="-8"/>
        </w:rPr>
        <w:t xml:space="preserve"> </w:t>
      </w:r>
      <w:r>
        <w:t>come</w:t>
      </w:r>
      <w:r>
        <w:rPr>
          <w:spacing w:val="-8"/>
        </w:rPr>
        <w:t xml:space="preserve"> </w:t>
      </w:r>
      <w:r>
        <w:t>together</w:t>
      </w:r>
      <w:r>
        <w:rPr>
          <w:spacing w:val="-8"/>
        </w:rPr>
        <w:t xml:space="preserve"> </w:t>
      </w:r>
      <w:r>
        <w:t>to</w:t>
      </w:r>
      <w:r>
        <w:rPr>
          <w:spacing w:val="-8"/>
        </w:rPr>
        <w:t xml:space="preserve"> </w:t>
      </w:r>
      <w:r>
        <w:t>share in the experience of live entertainment. TE is home to Trafalgar Theatres, The Chiswick Cinema, Trafalgar</w:t>
      </w:r>
      <w:r>
        <w:rPr>
          <w:spacing w:val="-14"/>
        </w:rPr>
        <w:t xml:space="preserve"> </w:t>
      </w:r>
      <w:r>
        <w:t>Theatre</w:t>
      </w:r>
      <w:r>
        <w:rPr>
          <w:spacing w:val="-14"/>
        </w:rPr>
        <w:t xml:space="preserve"> </w:t>
      </w:r>
      <w:r>
        <w:t>Productions,</w:t>
      </w:r>
      <w:r>
        <w:rPr>
          <w:spacing w:val="-13"/>
        </w:rPr>
        <w:t xml:space="preserve"> </w:t>
      </w:r>
      <w:r>
        <w:t>Trafalgar</w:t>
      </w:r>
      <w:r>
        <w:rPr>
          <w:spacing w:val="-14"/>
        </w:rPr>
        <w:t xml:space="preserve"> </w:t>
      </w:r>
      <w:r>
        <w:t>Releasing,</w:t>
      </w:r>
      <w:r>
        <w:rPr>
          <w:spacing w:val="-13"/>
        </w:rPr>
        <w:t xml:space="preserve"> </w:t>
      </w:r>
      <w:r>
        <w:t>Trafalgar</w:t>
      </w:r>
      <w:r>
        <w:rPr>
          <w:spacing w:val="-14"/>
        </w:rPr>
        <w:t xml:space="preserve"> </w:t>
      </w:r>
      <w:r>
        <w:t>Tickets,</w:t>
      </w:r>
      <w:r>
        <w:rPr>
          <w:spacing w:val="-13"/>
        </w:rPr>
        <w:t xml:space="preserve"> </w:t>
      </w:r>
      <w:r>
        <w:t>Stagecoach</w:t>
      </w:r>
      <w:r>
        <w:rPr>
          <w:spacing w:val="-14"/>
        </w:rPr>
        <w:t xml:space="preserve"> </w:t>
      </w:r>
      <w:r>
        <w:t>Performing</w:t>
      </w:r>
      <w:r>
        <w:rPr>
          <w:spacing w:val="-14"/>
        </w:rPr>
        <w:t xml:space="preserve"> </w:t>
      </w:r>
      <w:r>
        <w:t>Arts, Drama Kids/Helen O’Grady Drama Academy, ticketing company London Theatre Direct, Stagedoor, Jonathan Church Theatre Productions, and Imagine Theatre.</w:t>
      </w:r>
    </w:p>
    <w:p w:rsidR="00EF60BC" w:rsidRDefault="0030064E" w14:paraId="66AC1392" w14:textId="77777777">
      <w:pPr>
        <w:spacing w:before="292"/>
        <w:ind w:left="142"/>
        <w:rPr>
          <w:sz w:val="24"/>
        </w:rPr>
      </w:pPr>
      <w:r>
        <w:rPr>
          <w:color w:val="B82F16"/>
          <w:sz w:val="24"/>
        </w:rPr>
        <w:t>ABOUT</w:t>
      </w:r>
      <w:r>
        <w:rPr>
          <w:color w:val="B82F16"/>
          <w:spacing w:val="-3"/>
          <w:sz w:val="24"/>
        </w:rPr>
        <w:t xml:space="preserve"> </w:t>
      </w:r>
      <w:r>
        <w:rPr>
          <w:color w:val="B82F16"/>
          <w:sz w:val="24"/>
        </w:rPr>
        <w:t>TRAFALGAR</w:t>
      </w:r>
      <w:r>
        <w:rPr>
          <w:color w:val="B82F16"/>
          <w:spacing w:val="-2"/>
          <w:sz w:val="24"/>
        </w:rPr>
        <w:t xml:space="preserve"> THEATRES</w:t>
      </w:r>
    </w:p>
    <w:p w:rsidR="00EF60BC" w:rsidRDefault="0030064E" w14:paraId="7277A3E6" w14:textId="77777777">
      <w:pPr>
        <w:pStyle w:val="BodyText"/>
        <w:ind w:left="142" w:right="136"/>
        <w:jc w:val="both"/>
      </w:pPr>
      <w:r>
        <w:t>Trafalgar Theatres is the venue-operating division of TE.</w:t>
      </w:r>
      <w:r>
        <w:rPr>
          <w:spacing w:val="40"/>
        </w:rPr>
        <w:t xml:space="preserve"> </w:t>
      </w:r>
      <w:r>
        <w:t xml:space="preserve">We currently operate </w:t>
      </w:r>
      <w:r>
        <w:rPr>
          <w:b/>
        </w:rPr>
        <w:t xml:space="preserve">21 </w:t>
      </w:r>
      <w:r>
        <w:t>venues; including</w:t>
      </w:r>
      <w:r>
        <w:rPr>
          <w:spacing w:val="-9"/>
        </w:rPr>
        <w:t xml:space="preserve"> </w:t>
      </w:r>
      <w:r>
        <w:t>14</w:t>
      </w:r>
      <w:r>
        <w:rPr>
          <w:spacing w:val="-8"/>
        </w:rPr>
        <w:t xml:space="preserve"> </w:t>
      </w:r>
      <w:r>
        <w:t>in</w:t>
      </w:r>
      <w:r>
        <w:rPr>
          <w:spacing w:val="-9"/>
        </w:rPr>
        <w:t xml:space="preserve"> </w:t>
      </w:r>
      <w:r>
        <w:t>the</w:t>
      </w:r>
      <w:r>
        <w:rPr>
          <w:spacing w:val="-8"/>
        </w:rPr>
        <w:t xml:space="preserve"> </w:t>
      </w:r>
      <w:r>
        <w:t>UK</w:t>
      </w:r>
      <w:r>
        <w:rPr>
          <w:spacing w:val="-9"/>
        </w:rPr>
        <w:t xml:space="preserve"> </w:t>
      </w:r>
      <w:r>
        <w:t>regions;</w:t>
      </w:r>
      <w:r>
        <w:rPr>
          <w:spacing w:val="-8"/>
        </w:rPr>
        <w:t xml:space="preserve"> </w:t>
      </w:r>
      <w:r>
        <w:t>the</w:t>
      </w:r>
      <w:r>
        <w:rPr>
          <w:spacing w:val="-8"/>
        </w:rPr>
        <w:t xml:space="preserve"> </w:t>
      </w:r>
      <w:r>
        <w:t>Trafalgar</w:t>
      </w:r>
      <w:r>
        <w:rPr>
          <w:spacing w:val="-8"/>
        </w:rPr>
        <w:t xml:space="preserve"> </w:t>
      </w:r>
      <w:r>
        <w:t>Theatre</w:t>
      </w:r>
      <w:r>
        <w:rPr>
          <w:spacing w:val="-8"/>
        </w:rPr>
        <w:t xml:space="preserve"> </w:t>
      </w:r>
      <w:r>
        <w:t>in</w:t>
      </w:r>
      <w:r>
        <w:rPr>
          <w:spacing w:val="-9"/>
        </w:rPr>
        <w:t xml:space="preserve"> </w:t>
      </w:r>
      <w:r>
        <w:t>London’s</w:t>
      </w:r>
      <w:r>
        <w:rPr>
          <w:spacing w:val="-9"/>
        </w:rPr>
        <w:t xml:space="preserve"> </w:t>
      </w:r>
      <w:r>
        <w:t>West</w:t>
      </w:r>
      <w:r>
        <w:rPr>
          <w:spacing w:val="-9"/>
        </w:rPr>
        <w:t xml:space="preserve"> </w:t>
      </w:r>
      <w:r>
        <w:t>End</w:t>
      </w:r>
      <w:r>
        <w:rPr>
          <w:spacing w:val="-9"/>
        </w:rPr>
        <w:t xml:space="preserve"> </w:t>
      </w:r>
      <w:r>
        <w:t>and</w:t>
      </w:r>
      <w:r>
        <w:rPr>
          <w:spacing w:val="-9"/>
        </w:rPr>
        <w:t xml:space="preserve"> </w:t>
      </w:r>
      <w:r>
        <w:t>the</w:t>
      </w:r>
      <w:r>
        <w:rPr>
          <w:spacing w:val="-8"/>
        </w:rPr>
        <w:t xml:space="preserve"> </w:t>
      </w:r>
      <w:r>
        <w:t>Theatre</w:t>
      </w:r>
      <w:r>
        <w:rPr>
          <w:spacing w:val="-9"/>
        </w:rPr>
        <w:t xml:space="preserve"> </w:t>
      </w:r>
      <w:r>
        <w:t>Royal in Sydney. We’re growing fast, we’re confident in what we do, and we’re ambitious about the future.</w:t>
      </w:r>
      <w:r>
        <w:rPr>
          <w:spacing w:val="40"/>
        </w:rPr>
        <w:t xml:space="preserve"> </w:t>
      </w:r>
      <w:r>
        <w:t>There’s never been a better time to get onboard.</w:t>
      </w:r>
    </w:p>
    <w:p w:rsidR="00EF60BC" w:rsidRDefault="00EF60BC" w14:paraId="72D7A2EA" w14:textId="77777777">
      <w:pPr>
        <w:pStyle w:val="BodyText"/>
      </w:pPr>
    </w:p>
    <w:p w:rsidR="00EF60BC" w:rsidRDefault="0030064E" w14:paraId="5591EEA8" w14:textId="77777777">
      <w:pPr>
        <w:pStyle w:val="BodyText"/>
        <w:ind w:left="142"/>
        <w:jc w:val="both"/>
      </w:pPr>
      <w:r>
        <w:t>We</w:t>
      </w:r>
      <w:r>
        <w:rPr>
          <w:spacing w:val="46"/>
        </w:rPr>
        <w:t xml:space="preserve"> </w:t>
      </w:r>
      <w:r>
        <w:t>are</w:t>
      </w:r>
      <w:r>
        <w:rPr>
          <w:spacing w:val="49"/>
        </w:rPr>
        <w:t xml:space="preserve"> </w:t>
      </w:r>
      <w:r>
        <w:t>passionate</w:t>
      </w:r>
      <w:r>
        <w:rPr>
          <w:spacing w:val="49"/>
        </w:rPr>
        <w:t xml:space="preserve"> </w:t>
      </w:r>
      <w:r>
        <w:t>about</w:t>
      </w:r>
      <w:r>
        <w:rPr>
          <w:spacing w:val="49"/>
        </w:rPr>
        <w:t xml:space="preserve"> </w:t>
      </w:r>
      <w:r>
        <w:t>entertainment,</w:t>
      </w:r>
      <w:r>
        <w:rPr>
          <w:spacing w:val="48"/>
        </w:rPr>
        <w:t xml:space="preserve"> </w:t>
      </w:r>
      <w:r>
        <w:t>audiences,</w:t>
      </w:r>
      <w:r>
        <w:rPr>
          <w:spacing w:val="49"/>
        </w:rPr>
        <w:t xml:space="preserve"> </w:t>
      </w:r>
      <w:r>
        <w:t>and</w:t>
      </w:r>
      <w:r>
        <w:rPr>
          <w:spacing w:val="49"/>
        </w:rPr>
        <w:t xml:space="preserve"> </w:t>
      </w:r>
      <w:r>
        <w:t>the</w:t>
      </w:r>
      <w:r>
        <w:rPr>
          <w:spacing w:val="49"/>
        </w:rPr>
        <w:t xml:space="preserve"> </w:t>
      </w:r>
      <w:r>
        <w:t>live</w:t>
      </w:r>
      <w:r>
        <w:rPr>
          <w:spacing w:val="49"/>
        </w:rPr>
        <w:t xml:space="preserve"> </w:t>
      </w:r>
      <w:r>
        <w:t>experience</w:t>
      </w:r>
      <w:r>
        <w:rPr>
          <w:spacing w:val="49"/>
        </w:rPr>
        <w:t xml:space="preserve"> </w:t>
      </w:r>
      <w:r>
        <w:t>and</w:t>
      </w:r>
      <w:r>
        <w:rPr>
          <w:spacing w:val="47"/>
        </w:rPr>
        <w:t xml:space="preserve"> </w:t>
      </w:r>
      <w:r>
        <w:t>we</w:t>
      </w:r>
      <w:r>
        <w:rPr>
          <w:spacing w:val="49"/>
        </w:rPr>
        <w:t xml:space="preserve"> </w:t>
      </w:r>
      <w:r>
        <w:rPr>
          <w:spacing w:val="-2"/>
        </w:rPr>
        <w:t>value</w:t>
      </w:r>
    </w:p>
    <w:p w:rsidR="00EF60BC" w:rsidRDefault="0030064E" w14:paraId="5A7D826A" w14:textId="77777777">
      <w:pPr>
        <w:pStyle w:val="Heading1"/>
      </w:pPr>
      <w:r>
        <w:t>Creativity,</w:t>
      </w:r>
      <w:r>
        <w:rPr>
          <w:spacing w:val="-6"/>
        </w:rPr>
        <w:t xml:space="preserve"> </w:t>
      </w:r>
      <w:r>
        <w:t>Collaboration,</w:t>
      </w:r>
      <w:r>
        <w:rPr>
          <w:spacing w:val="-5"/>
        </w:rPr>
        <w:t xml:space="preserve"> </w:t>
      </w:r>
      <w:r>
        <w:t>Excellence</w:t>
      </w:r>
      <w:r>
        <w:rPr>
          <w:spacing w:val="-7"/>
        </w:rPr>
        <w:t xml:space="preserve"> </w:t>
      </w:r>
      <w:r>
        <w:rPr>
          <w:b w:val="0"/>
        </w:rPr>
        <w:t>and</w:t>
      </w:r>
      <w:r>
        <w:rPr>
          <w:b w:val="0"/>
          <w:spacing w:val="-5"/>
        </w:rPr>
        <w:t xml:space="preserve"> </w:t>
      </w:r>
      <w:r>
        <w:rPr>
          <w:spacing w:val="-2"/>
        </w:rPr>
        <w:t>Respect.</w:t>
      </w:r>
    </w:p>
    <w:p w:rsidR="00EF60BC" w:rsidRDefault="00EF60BC" w14:paraId="1C00FF1E" w14:textId="77777777">
      <w:pPr>
        <w:pStyle w:val="BodyText"/>
        <w:rPr>
          <w:b/>
        </w:rPr>
      </w:pPr>
    </w:p>
    <w:p w:rsidR="004D6CA6" w:rsidP="04E67064" w:rsidRDefault="0030064E" w14:paraId="710428AC" w14:textId="77777777" w14:noSpellErr="1">
      <w:pPr>
        <w:spacing w:line="720" w:lineRule="auto"/>
        <w:ind w:left="142" w:right="7098"/>
        <w:rPr>
          <w:color w:val="B93016"/>
          <w:sz w:val="24"/>
          <w:szCs w:val="24"/>
        </w:rPr>
      </w:pPr>
      <w:r w:rsidRPr="04E67064" w:rsidR="0030064E">
        <w:rPr>
          <w:color w:val="B93016"/>
          <w:sz w:val="24"/>
          <w:szCs w:val="24"/>
        </w:rPr>
        <w:t>ABOUT</w:t>
      </w:r>
      <w:r w:rsidRPr="04E67064" w:rsidR="0030064E">
        <w:rPr>
          <w:color w:val="B93016"/>
          <w:spacing w:val="-14"/>
          <w:sz w:val="24"/>
          <w:szCs w:val="24"/>
        </w:rPr>
        <w:t xml:space="preserve"> </w:t>
      </w:r>
      <w:r w:rsidRPr="04E67064" w:rsidR="0030064E">
        <w:rPr>
          <w:color w:val="B93016"/>
          <w:sz w:val="24"/>
          <w:szCs w:val="24"/>
        </w:rPr>
        <w:t>THIS</w:t>
      </w:r>
      <w:r w:rsidRPr="04E67064" w:rsidR="0030064E">
        <w:rPr>
          <w:color w:val="B93016"/>
          <w:spacing w:val="-14"/>
          <w:sz w:val="24"/>
          <w:szCs w:val="24"/>
        </w:rPr>
        <w:t xml:space="preserve"> </w:t>
      </w:r>
      <w:r w:rsidRPr="04E67064" w:rsidR="0030064E">
        <w:rPr>
          <w:color w:val="B93016"/>
          <w:sz w:val="24"/>
          <w:szCs w:val="24"/>
        </w:rPr>
        <w:t xml:space="preserve">ROLE </w:t>
      </w:r>
    </w:p>
    <w:p w:rsidR="004D6CA6" w:rsidP="004D6CA6" w:rsidRDefault="004D6CA6" w14:paraId="3B91C627" w14:textId="1F6140EB">
      <w:r w:rsidRPr="004D6CA6">
        <w:t xml:space="preserve">The Venue Technician Casual is vital to the success of our business.  The postholder plays a pivotal role in defining success. With other members of the technical team, contribution </w:t>
      </w:r>
      <w:proofErr w:type="gramStart"/>
      <w:r w:rsidRPr="004D6CA6">
        <w:t>as</w:t>
      </w:r>
      <w:proofErr w:type="gramEnd"/>
      <w:r w:rsidRPr="004D6CA6">
        <w:t> required to the achievement of G Live’s Business Plan and its relevant targets and objectives. </w:t>
      </w:r>
    </w:p>
    <w:p w:rsidRPr="004D6CA6" w:rsidR="004D6CA6" w:rsidP="004D6CA6" w:rsidRDefault="004D6CA6" w14:paraId="264AF9D7" w14:textId="77777777">
      <w:pPr>
        <w:rPr>
          <w:color w:val="B93016"/>
          <w:sz w:val="24"/>
        </w:rPr>
      </w:pPr>
    </w:p>
    <w:p w:rsidR="004D6CA6" w:rsidRDefault="004D6CA6" w14:paraId="692C4DF1" w14:textId="77777777">
      <w:pPr>
        <w:spacing w:line="720" w:lineRule="auto"/>
        <w:ind w:left="142" w:right="7098"/>
        <w:rPr>
          <w:color w:val="B93016"/>
          <w:sz w:val="24"/>
        </w:rPr>
      </w:pPr>
    </w:p>
    <w:p w:rsidR="004D6CA6" w:rsidRDefault="004D6CA6" w14:paraId="5BAACF98" w14:textId="77777777">
      <w:pPr>
        <w:spacing w:line="720" w:lineRule="auto"/>
        <w:ind w:left="142" w:right="7098"/>
        <w:rPr>
          <w:color w:val="B93016"/>
          <w:sz w:val="24"/>
        </w:rPr>
      </w:pPr>
    </w:p>
    <w:p w:rsidR="004D6CA6" w:rsidRDefault="004D6CA6" w14:paraId="21F17852" w14:textId="77777777">
      <w:pPr>
        <w:spacing w:line="720" w:lineRule="auto"/>
        <w:ind w:left="142" w:right="7098"/>
        <w:rPr>
          <w:color w:val="B93016"/>
          <w:sz w:val="24"/>
        </w:rPr>
      </w:pPr>
    </w:p>
    <w:p w:rsidR="004D6CA6" w:rsidP="004D6CA6" w:rsidRDefault="004D6CA6" w14:paraId="000DD184" w14:textId="77777777"/>
    <w:p w:rsidR="004D6CA6" w:rsidP="004D6CA6" w:rsidRDefault="004D6CA6" w14:paraId="79F1FB43" w14:textId="77777777">
      <w:pPr>
        <w:spacing w:line="720" w:lineRule="auto"/>
        <w:ind w:left="142" w:right="7098"/>
        <w:rPr>
          <w:color w:val="B93016"/>
          <w:sz w:val="24"/>
        </w:rPr>
      </w:pPr>
      <w:r>
        <w:rPr>
          <w:color w:val="B93016"/>
          <w:sz w:val="24"/>
        </w:rPr>
        <w:t>ABOUT</w:t>
      </w:r>
      <w:r>
        <w:rPr>
          <w:color w:val="B93016"/>
          <w:spacing w:val="-14"/>
          <w:sz w:val="24"/>
        </w:rPr>
        <w:t xml:space="preserve"> </w:t>
      </w:r>
      <w:r>
        <w:rPr>
          <w:color w:val="B93016"/>
          <w:sz w:val="24"/>
        </w:rPr>
        <w:t>YOU</w:t>
      </w:r>
      <w:r>
        <w:rPr>
          <w:color w:val="B93016"/>
          <w:sz w:val="24"/>
        </w:rPr>
        <w:t xml:space="preserve"> </w:t>
      </w:r>
    </w:p>
    <w:p w:rsidRPr="004D6CA6" w:rsidR="004D6CA6" w:rsidP="004D6CA6" w:rsidRDefault="004D6CA6" w14:paraId="5B0111AE" w14:textId="2A1B7205">
      <w:pPr>
        <w:rPr>
          <w:color w:val="B93016"/>
          <w:sz w:val="24"/>
        </w:rPr>
      </w:pPr>
      <w:r w:rsidRPr="004D6CA6">
        <w:rPr>
          <w:lang w:val="en-GB"/>
        </w:rPr>
        <w:t>A technical professional with experience in the theatre, music or live-entertainment space, you’ll be a self-motivated, engaging and dynamic leader.   </w:t>
      </w:r>
    </w:p>
    <w:p w:rsidRPr="004D6CA6" w:rsidR="004D6CA6" w:rsidP="004D6CA6" w:rsidRDefault="004D6CA6" w14:paraId="53101FAB" w14:textId="77777777">
      <w:pPr>
        <w:rPr>
          <w:lang w:val="en-GB"/>
        </w:rPr>
      </w:pPr>
      <w:r w:rsidRPr="004D6CA6">
        <w:rPr>
          <w:lang w:val="en-GB"/>
        </w:rPr>
        <w:t>Commercially savvy, enthusiastic and capable of influencing others (including senior members of the TE team and third-party producer clients) you’ll be energetic, proactive, results-focussed and creative in your approach.  </w:t>
      </w:r>
    </w:p>
    <w:p w:rsidR="00EF60BC" w:rsidP="004D6CA6" w:rsidRDefault="004D6CA6" w14:paraId="780B12F5" w14:textId="0DE5ADC6">
      <w:pPr>
        <w:rPr>
          <w:lang w:val="en-GB"/>
        </w:rPr>
      </w:pPr>
      <w:r w:rsidRPr="004D6CA6">
        <w:rPr>
          <w:lang w:val="en-GB"/>
        </w:rPr>
        <w:t>You’ll be resilient, able to communicate clearly and excellent at forming working relationships with others. </w:t>
      </w:r>
    </w:p>
    <w:p w:rsidRPr="004D6CA6" w:rsidR="004D6CA6" w:rsidP="004D6CA6" w:rsidRDefault="004D6CA6" w14:paraId="523B2D59" w14:textId="77777777">
      <w:pPr>
        <w:rPr>
          <w:lang w:val="en-GB"/>
        </w:rPr>
      </w:pPr>
    </w:p>
    <w:p w:rsidR="00EF60BC" w:rsidRDefault="0030064E" w14:paraId="5BE33B36" w14:textId="77777777">
      <w:pPr>
        <w:ind w:left="142"/>
        <w:rPr>
          <w:color w:val="B93016"/>
          <w:spacing w:val="-2"/>
          <w:sz w:val="24"/>
        </w:rPr>
      </w:pPr>
      <w:r>
        <w:rPr>
          <w:color w:val="B93016"/>
          <w:sz w:val="24"/>
        </w:rPr>
        <w:t>K</w:t>
      </w:r>
      <w:r>
        <w:rPr>
          <w:color w:val="B93016"/>
          <w:sz w:val="24"/>
        </w:rPr>
        <w:t xml:space="preserve">EY </w:t>
      </w:r>
      <w:r>
        <w:rPr>
          <w:color w:val="B93016"/>
          <w:spacing w:val="-2"/>
          <w:sz w:val="24"/>
        </w:rPr>
        <w:t>RESPONSIBILITIES</w:t>
      </w:r>
    </w:p>
    <w:p w:rsidR="004D6CA6" w:rsidRDefault="004D6CA6" w14:paraId="3A70A138" w14:textId="77777777">
      <w:pPr>
        <w:ind w:left="142"/>
        <w:rPr>
          <w:color w:val="B93016"/>
          <w:spacing w:val="-2"/>
          <w:sz w:val="24"/>
        </w:rPr>
      </w:pPr>
    </w:p>
    <w:p w:rsidRPr="004D6CA6" w:rsidR="004D6CA6" w:rsidP="004D6CA6" w:rsidRDefault="004D6CA6" w14:paraId="4E4C884A" w14:textId="77777777">
      <w:pPr>
        <w:rPr>
          <w:lang w:val="en-GB"/>
        </w:rPr>
      </w:pPr>
      <w:r w:rsidRPr="004D6CA6">
        <w:rPr>
          <w:lang w:val="en-GB"/>
        </w:rPr>
        <w:t> As the postholder is responsible for: </w:t>
      </w:r>
    </w:p>
    <w:p w:rsidRPr="004D6CA6" w:rsidR="004D6CA6" w:rsidP="004D6CA6" w:rsidRDefault="004D6CA6" w14:paraId="69156FCC" w14:textId="77777777">
      <w:pPr>
        <w:rPr>
          <w:lang w:val="en-GB"/>
        </w:rPr>
      </w:pPr>
      <w:r w:rsidRPr="004D6CA6">
        <w:rPr>
          <w:lang w:val="en-GB"/>
        </w:rPr>
        <w:t>1. As part of the technical team, ensure that the highest level of professionalism is achieved in the staging of all events at G Live. The post holder will work closely with visiting companies and artists, both professional and amateur, and be fully conversant with their stage and technical requirements. The post holder will ensure that the technical department deliver first class standards of customer care to all internal and external clients. </w:t>
      </w:r>
    </w:p>
    <w:p w:rsidRPr="004D6CA6" w:rsidR="004D6CA6" w:rsidP="004D6CA6" w:rsidRDefault="004D6CA6" w14:paraId="766EDB0B" w14:textId="77777777">
      <w:pPr>
        <w:rPr>
          <w:lang w:val="en-GB"/>
        </w:rPr>
      </w:pPr>
      <w:r w:rsidRPr="004D6CA6">
        <w:rPr>
          <w:lang w:val="en-GB"/>
        </w:rPr>
        <w:t>2. When required, the post holder will assist with staging and production duties. To include get ins, fit ups, and get outs. </w:t>
      </w:r>
    </w:p>
    <w:p w:rsidRPr="004D6CA6" w:rsidR="004D6CA6" w:rsidP="004D6CA6" w:rsidRDefault="004D6CA6" w14:paraId="15D63174" w14:textId="77777777">
      <w:pPr>
        <w:rPr>
          <w:lang w:val="en-GB"/>
        </w:rPr>
      </w:pPr>
      <w:r w:rsidRPr="004D6CA6">
        <w:rPr>
          <w:lang w:val="en-GB"/>
        </w:rPr>
        <w:t>3. To assist companies on production matters at pre-event planning meetings and on the day of the event. </w:t>
      </w:r>
    </w:p>
    <w:p w:rsidRPr="004D6CA6" w:rsidR="004D6CA6" w:rsidP="004D6CA6" w:rsidRDefault="004D6CA6" w14:paraId="5533FDBD" w14:textId="77777777">
      <w:pPr>
        <w:rPr>
          <w:lang w:val="en-GB"/>
        </w:rPr>
      </w:pPr>
      <w:r w:rsidRPr="004D6CA6">
        <w:rPr>
          <w:lang w:val="en-GB"/>
        </w:rPr>
        <w:t>4. To maintain stage, lighting, sound, and other equipment as required.  </w:t>
      </w:r>
    </w:p>
    <w:p w:rsidRPr="004D6CA6" w:rsidR="004D6CA6" w:rsidP="004D6CA6" w:rsidRDefault="004D6CA6" w14:paraId="469A2A41" w14:textId="77777777">
      <w:pPr>
        <w:rPr>
          <w:lang w:val="en-GB"/>
        </w:rPr>
      </w:pPr>
      <w:r w:rsidRPr="004D6CA6">
        <w:rPr>
          <w:lang w:val="en-GB"/>
        </w:rPr>
        <w:t>5. General building maintenance of the venue.  </w:t>
      </w:r>
    </w:p>
    <w:p w:rsidR="004D6CA6" w:rsidP="004D6CA6" w:rsidRDefault="004D6CA6" w14:paraId="5ADD1C57" w14:textId="77777777">
      <w:pPr>
        <w:rPr>
          <w:lang w:val="en-GB"/>
        </w:rPr>
      </w:pPr>
      <w:r w:rsidRPr="004D6CA6">
        <w:rPr>
          <w:lang w:val="en-GB"/>
        </w:rPr>
        <w:t>6. Set up function rooms, furniture and AV equipment as required.</w:t>
      </w:r>
    </w:p>
    <w:p w:rsidRPr="004D6CA6" w:rsidR="004D6CA6" w:rsidP="004D6CA6" w:rsidRDefault="004D6CA6" w14:paraId="2353DD5A" w14:textId="411B9983">
      <w:pPr>
        <w:rPr>
          <w:lang w:val="en-GB"/>
        </w:rPr>
      </w:pPr>
      <w:r w:rsidRPr="004D6CA6">
        <w:rPr>
          <w:lang w:val="en-GB"/>
        </w:rPr>
        <w:t> </w:t>
      </w:r>
    </w:p>
    <w:p w:rsidRPr="004D6CA6" w:rsidR="004D6CA6" w:rsidP="004D6CA6" w:rsidRDefault="004D6CA6" w14:paraId="635F8216" w14:textId="77777777">
      <w:pPr>
        <w:rPr>
          <w:lang w:val="en-GB"/>
        </w:rPr>
      </w:pPr>
      <w:r w:rsidRPr="004D6CA6">
        <w:rPr>
          <w:b/>
          <w:bCs/>
          <w:lang w:val="en-GB"/>
        </w:rPr>
        <w:t>Health and Safety</w:t>
      </w:r>
      <w:r w:rsidRPr="004D6CA6">
        <w:rPr>
          <w:lang w:val="en-GB"/>
        </w:rPr>
        <w:t> </w:t>
      </w:r>
    </w:p>
    <w:p w:rsidRPr="004D6CA6" w:rsidR="004D6CA6" w:rsidP="004D6CA6" w:rsidRDefault="004D6CA6" w14:paraId="620E6F44" w14:textId="77777777">
      <w:pPr>
        <w:rPr>
          <w:lang w:val="en-GB"/>
        </w:rPr>
      </w:pPr>
      <w:r w:rsidRPr="004D6CA6">
        <w:rPr>
          <w:lang w:val="en-GB"/>
        </w:rPr>
        <w:t>The post holder will abide by relevant health and safety and licensing requirements and will also ensure all visiting performers and personnel conform to these requirements, and that good housekeeping procedures are adopted. </w:t>
      </w:r>
    </w:p>
    <w:p w:rsidRPr="004D6CA6" w:rsidR="00EF60BC" w:rsidP="004D6CA6" w:rsidRDefault="004D6CA6" w14:paraId="26B916DD" w14:textId="1BDAFA42">
      <w:pPr>
        <w:rPr>
          <w:lang w:val="en-GB"/>
        </w:rPr>
        <w:sectPr w:rsidRPr="004D6CA6" w:rsidR="00EF60BC">
          <w:type w:val="continuous"/>
          <w:pgSz w:w="11910" w:h="16840" w:orient="portrait"/>
          <w:pgMar w:top="1000" w:right="1133" w:bottom="280" w:left="1133" w:header="720" w:footer="720" w:gutter="0"/>
          <w:pgBorders w:offsetFrom="page">
            <w:top w:val="single" w:color="397E88" w:sz="12" w:space="24"/>
            <w:left w:val="single" w:color="397E88" w:sz="12" w:space="24"/>
            <w:bottom w:val="single" w:color="397E88" w:sz="12" w:space="24"/>
            <w:right w:val="single" w:color="397E88" w:sz="12" w:space="24"/>
          </w:pgBorders>
          <w:cols w:space="720"/>
        </w:sectPr>
      </w:pPr>
      <w:r w:rsidRPr="004D6CA6">
        <w:rPr>
          <w:lang w:val="en-GB"/>
        </w:rPr>
        <w:t>This is not an exhaustive list of duties. From time to time, you may be required to undertake such alternative or additional duties, which will commensurate your skills, experience and capabilities.  </w:t>
      </w:r>
    </w:p>
    <w:p w:rsidR="00EF60BC" w:rsidP="004D6CA6" w:rsidRDefault="0030064E" w14:paraId="0D0738B2" w14:textId="77777777">
      <w:pPr>
        <w:pStyle w:val="BodyText"/>
        <w:ind w:right="128"/>
      </w:pPr>
      <w:r>
        <w:lastRenderedPageBreak/>
        <w:t>Trafalgar Entertainment is an equal opportunity employer. We celebrate diversity and are committed to creating an inclusive environment for all employees. We welcome applications from</w:t>
      </w:r>
      <w:r>
        <w:rPr>
          <w:spacing w:val="-3"/>
        </w:rPr>
        <w:t xml:space="preserve"> </w:t>
      </w:r>
      <w:r>
        <w:t>people</w:t>
      </w:r>
      <w:r>
        <w:rPr>
          <w:spacing w:val="-4"/>
        </w:rPr>
        <w:t xml:space="preserve"> </w:t>
      </w:r>
      <w:r>
        <w:t>in</w:t>
      </w:r>
      <w:r>
        <w:rPr>
          <w:spacing w:val="-4"/>
        </w:rPr>
        <w:t xml:space="preserve"> </w:t>
      </w:r>
      <w:r>
        <w:t>groups</w:t>
      </w:r>
      <w:r>
        <w:rPr>
          <w:spacing w:val="-4"/>
        </w:rPr>
        <w:t xml:space="preserve"> </w:t>
      </w:r>
      <w:r>
        <w:t>where</w:t>
      </w:r>
      <w:r>
        <w:rPr>
          <w:spacing w:val="-3"/>
        </w:rPr>
        <w:t xml:space="preserve"> </w:t>
      </w:r>
      <w:r>
        <w:t>we</w:t>
      </w:r>
      <w:r>
        <w:rPr>
          <w:spacing w:val="-3"/>
        </w:rPr>
        <w:t xml:space="preserve"> </w:t>
      </w:r>
      <w:r>
        <w:t>are</w:t>
      </w:r>
      <w:r>
        <w:rPr>
          <w:spacing w:val="-4"/>
        </w:rPr>
        <w:t xml:space="preserve"> </w:t>
      </w:r>
      <w:r>
        <w:t>under-represented,</w:t>
      </w:r>
      <w:r>
        <w:rPr>
          <w:spacing w:val="-4"/>
        </w:rPr>
        <w:t xml:space="preserve"> </w:t>
      </w:r>
      <w:r>
        <w:t>for</w:t>
      </w:r>
      <w:r>
        <w:rPr>
          <w:spacing w:val="-5"/>
        </w:rPr>
        <w:t xml:space="preserve"> </w:t>
      </w:r>
      <w:r>
        <w:t>example</w:t>
      </w:r>
      <w:r>
        <w:rPr>
          <w:spacing w:val="-3"/>
        </w:rPr>
        <w:t xml:space="preserve"> </w:t>
      </w:r>
      <w:r>
        <w:t>people</w:t>
      </w:r>
      <w:r>
        <w:rPr>
          <w:spacing w:val="-3"/>
        </w:rPr>
        <w:t xml:space="preserve"> </w:t>
      </w:r>
      <w:r>
        <w:t>with</w:t>
      </w:r>
      <w:r>
        <w:rPr>
          <w:spacing w:val="-4"/>
        </w:rPr>
        <w:t xml:space="preserve"> </w:t>
      </w:r>
      <w:r>
        <w:t>disabilities, from minority ethnic groups, older returners and people who are neurodivergent.</w:t>
      </w:r>
    </w:p>
    <w:p w:rsidR="00EF60BC" w:rsidRDefault="00EF60BC" w14:paraId="6916CF97" w14:textId="77777777">
      <w:pPr>
        <w:pStyle w:val="BodyText"/>
      </w:pPr>
    </w:p>
    <w:p w:rsidR="00EF60BC" w:rsidRDefault="0030064E" w14:paraId="2B26C646" w14:textId="77777777">
      <w:pPr>
        <w:pStyle w:val="BodyText"/>
        <w:ind w:left="142"/>
      </w:pPr>
      <w:r>
        <w:t>This</w:t>
      </w:r>
      <w:r>
        <w:rPr>
          <w:spacing w:val="-3"/>
        </w:rPr>
        <w:t xml:space="preserve"> </w:t>
      </w:r>
      <w:r>
        <w:t>role</w:t>
      </w:r>
      <w:r>
        <w:rPr>
          <w:spacing w:val="-2"/>
        </w:rPr>
        <w:t xml:space="preserve"> </w:t>
      </w:r>
      <w:r>
        <w:t>may</w:t>
      </w:r>
      <w:r>
        <w:rPr>
          <w:spacing w:val="-2"/>
        </w:rPr>
        <w:t xml:space="preserve"> </w:t>
      </w:r>
      <w:r>
        <w:t>be</w:t>
      </w:r>
      <w:r>
        <w:rPr>
          <w:spacing w:val="-2"/>
        </w:rPr>
        <w:t xml:space="preserve"> </w:t>
      </w:r>
      <w:r>
        <w:t>subject</w:t>
      </w:r>
      <w:r>
        <w:rPr>
          <w:spacing w:val="-4"/>
        </w:rPr>
        <w:t xml:space="preserve"> </w:t>
      </w:r>
      <w:r>
        <w:t>to</w:t>
      </w:r>
      <w:r>
        <w:rPr>
          <w:spacing w:val="-2"/>
        </w:rPr>
        <w:t xml:space="preserve"> </w:t>
      </w:r>
      <w:r>
        <w:t>a</w:t>
      </w:r>
      <w:r>
        <w:rPr>
          <w:spacing w:val="-3"/>
        </w:rPr>
        <w:t xml:space="preserve"> </w:t>
      </w:r>
      <w:r>
        <w:t>Disclosure</w:t>
      </w:r>
      <w:r>
        <w:rPr>
          <w:spacing w:val="-2"/>
        </w:rPr>
        <w:t xml:space="preserve"> </w:t>
      </w:r>
      <w:r>
        <w:t>and</w:t>
      </w:r>
      <w:r>
        <w:rPr>
          <w:spacing w:val="-3"/>
        </w:rPr>
        <w:t xml:space="preserve"> </w:t>
      </w:r>
      <w:r>
        <w:t>Barring</w:t>
      </w:r>
      <w:r>
        <w:rPr>
          <w:spacing w:val="-3"/>
        </w:rPr>
        <w:t xml:space="preserve"> </w:t>
      </w:r>
      <w:r>
        <w:t>Service</w:t>
      </w:r>
      <w:r>
        <w:rPr>
          <w:spacing w:val="-2"/>
        </w:rPr>
        <w:t xml:space="preserve"> </w:t>
      </w:r>
      <w:r>
        <w:t>(DBS)</w:t>
      </w:r>
      <w:r>
        <w:rPr>
          <w:spacing w:val="-2"/>
        </w:rPr>
        <w:t xml:space="preserve"> </w:t>
      </w:r>
      <w:r>
        <w:t>check</w:t>
      </w:r>
      <w:r>
        <w:rPr>
          <w:spacing w:val="-4"/>
        </w:rPr>
        <w:t xml:space="preserve"> </w:t>
      </w:r>
      <w:r>
        <w:t>or</w:t>
      </w:r>
      <w:r>
        <w:rPr>
          <w:spacing w:val="-2"/>
        </w:rPr>
        <w:t xml:space="preserve"> </w:t>
      </w:r>
      <w:r>
        <w:t>other</w:t>
      </w:r>
      <w:r>
        <w:rPr>
          <w:spacing w:val="-2"/>
        </w:rPr>
        <w:t xml:space="preserve"> </w:t>
      </w:r>
      <w:r>
        <w:t>security screening, depending on the specific requirements of the position.</w:t>
      </w:r>
    </w:p>
    <w:p w:rsidR="00EF60BC" w:rsidRDefault="0030064E" w14:paraId="09912CEC" w14:textId="77777777">
      <w:pPr>
        <w:pStyle w:val="BodyText"/>
        <w:ind w:left="142"/>
      </w:pPr>
      <w:r>
        <w:t>We</w:t>
      </w:r>
      <w:r>
        <w:rPr>
          <w:spacing w:val="-3"/>
        </w:rPr>
        <w:t xml:space="preserve"> </w:t>
      </w:r>
      <w:r>
        <w:t>are</w:t>
      </w:r>
      <w:r>
        <w:rPr>
          <w:spacing w:val="-4"/>
        </w:rPr>
        <w:t xml:space="preserve"> </w:t>
      </w:r>
      <w:r>
        <w:t>curious,</w:t>
      </w:r>
      <w:r>
        <w:rPr>
          <w:spacing w:val="-4"/>
        </w:rPr>
        <w:t xml:space="preserve"> </w:t>
      </w:r>
      <w:r>
        <w:t>courageous,</w:t>
      </w:r>
      <w:r>
        <w:rPr>
          <w:spacing w:val="-4"/>
        </w:rPr>
        <w:t xml:space="preserve"> </w:t>
      </w:r>
      <w:r>
        <w:t>and</w:t>
      </w:r>
      <w:r>
        <w:rPr>
          <w:spacing w:val="-4"/>
        </w:rPr>
        <w:t xml:space="preserve"> </w:t>
      </w:r>
      <w:r>
        <w:t>ambitious,</w:t>
      </w:r>
      <w:r>
        <w:rPr>
          <w:spacing w:val="-4"/>
        </w:rPr>
        <w:t xml:space="preserve"> </w:t>
      </w:r>
      <w:r>
        <w:t>empowering</w:t>
      </w:r>
      <w:r>
        <w:rPr>
          <w:spacing w:val="-4"/>
        </w:rPr>
        <w:t xml:space="preserve"> </w:t>
      </w:r>
      <w:r>
        <w:t>people</w:t>
      </w:r>
      <w:r>
        <w:rPr>
          <w:spacing w:val="-3"/>
        </w:rPr>
        <w:t xml:space="preserve"> </w:t>
      </w:r>
      <w:r>
        <w:t>to</w:t>
      </w:r>
      <w:r>
        <w:rPr>
          <w:spacing w:val="-3"/>
        </w:rPr>
        <w:t xml:space="preserve"> </w:t>
      </w:r>
      <w:r>
        <w:t>challenge</w:t>
      </w:r>
      <w:r>
        <w:rPr>
          <w:spacing w:val="-3"/>
        </w:rPr>
        <w:t xml:space="preserve"> </w:t>
      </w:r>
      <w:r>
        <w:t>and</w:t>
      </w:r>
      <w:r>
        <w:rPr>
          <w:spacing w:val="-4"/>
        </w:rPr>
        <w:t xml:space="preserve"> </w:t>
      </w:r>
      <w:r>
        <w:t>innovate</w:t>
      </w:r>
      <w:r>
        <w:rPr>
          <w:spacing w:val="-3"/>
        </w:rPr>
        <w:t xml:space="preserve"> </w:t>
      </w:r>
      <w:r>
        <w:t>in pursuit of excellence.</w:t>
      </w:r>
    </w:p>
    <w:p w:rsidR="00EF60BC" w:rsidRDefault="0030064E" w14:paraId="217503C5" w14:textId="77777777">
      <w:pPr>
        <w:pStyle w:val="BodyText"/>
        <w:spacing w:before="293" w:line="259" w:lineRule="auto"/>
        <w:ind w:left="142" w:right="128"/>
      </w:pPr>
      <w:r>
        <w:t>This Job Description is not an exhaustive description of your duties. You will be required to adopt a flexible approach to your role and responsibilities. From time to time, you may be required</w:t>
      </w:r>
      <w:r>
        <w:rPr>
          <w:spacing w:val="-3"/>
        </w:rPr>
        <w:t xml:space="preserve"> </w:t>
      </w:r>
      <w:r>
        <w:t>to</w:t>
      </w:r>
      <w:r>
        <w:rPr>
          <w:spacing w:val="-3"/>
        </w:rPr>
        <w:t xml:space="preserve"> </w:t>
      </w:r>
      <w:r>
        <w:t>undertake</w:t>
      </w:r>
      <w:r>
        <w:rPr>
          <w:spacing w:val="-2"/>
        </w:rPr>
        <w:t xml:space="preserve"> </w:t>
      </w:r>
      <w:r>
        <w:t>such</w:t>
      </w:r>
      <w:r>
        <w:rPr>
          <w:spacing w:val="-3"/>
        </w:rPr>
        <w:t xml:space="preserve"> </w:t>
      </w:r>
      <w:r>
        <w:t>alternative</w:t>
      </w:r>
      <w:r>
        <w:rPr>
          <w:spacing w:val="-2"/>
        </w:rPr>
        <w:t xml:space="preserve"> </w:t>
      </w:r>
      <w:r>
        <w:t>or</w:t>
      </w:r>
      <w:r>
        <w:rPr>
          <w:spacing w:val="-2"/>
        </w:rPr>
        <w:t xml:space="preserve"> </w:t>
      </w:r>
      <w:r>
        <w:t>additional</w:t>
      </w:r>
      <w:r>
        <w:rPr>
          <w:spacing w:val="-3"/>
        </w:rPr>
        <w:t xml:space="preserve"> </w:t>
      </w:r>
      <w:r>
        <w:t>duties</w:t>
      </w:r>
      <w:r>
        <w:rPr>
          <w:spacing w:val="-4"/>
        </w:rPr>
        <w:t xml:space="preserve"> </w:t>
      </w:r>
      <w:r>
        <w:t>as</w:t>
      </w:r>
      <w:r>
        <w:rPr>
          <w:spacing w:val="-3"/>
        </w:rPr>
        <w:t xml:space="preserve"> </w:t>
      </w:r>
      <w:r>
        <w:t>may</w:t>
      </w:r>
      <w:r>
        <w:rPr>
          <w:spacing w:val="-2"/>
        </w:rPr>
        <w:t xml:space="preserve"> </w:t>
      </w:r>
      <w:r>
        <w:t>be</w:t>
      </w:r>
      <w:r>
        <w:rPr>
          <w:spacing w:val="-2"/>
        </w:rPr>
        <w:t xml:space="preserve"> </w:t>
      </w:r>
      <w:r>
        <w:t>commensurate</w:t>
      </w:r>
      <w:r>
        <w:rPr>
          <w:spacing w:val="-2"/>
        </w:rPr>
        <w:t xml:space="preserve"> </w:t>
      </w:r>
      <w:r>
        <w:t>with</w:t>
      </w:r>
      <w:r>
        <w:rPr>
          <w:spacing w:val="-3"/>
        </w:rPr>
        <w:t xml:space="preserve"> </w:t>
      </w:r>
      <w:r>
        <w:t>your skills, experience, and capabilities.</w:t>
      </w:r>
    </w:p>
    <w:sectPr w:rsidR="00EF60BC">
      <w:pgSz w:w="11910" w:h="16840" w:orient="portrait"/>
      <w:pgMar w:top="900" w:right="1133" w:bottom="280" w:left="1133" w:header="720" w:footer="720" w:gutter="0"/>
      <w:pgBorders w:offsetFrom="page">
        <w:top w:val="single" w:color="397E88" w:sz="12" w:space="24"/>
        <w:left w:val="single" w:color="397E88" w:sz="12" w:space="24"/>
        <w:bottom w:val="single" w:color="397E88" w:sz="12" w:space="24"/>
        <w:right w:val="single" w:color="397E88" w:sz="12" w:space="24"/>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8A0657"/>
    <w:multiLevelType w:val="hybridMultilevel"/>
    <w:tmpl w:val="CB4E2B48"/>
    <w:lvl w:ilvl="0" w:tplc="C2ACEE98">
      <w:numFmt w:val="bullet"/>
      <w:lvlText w:val=""/>
      <w:lvlJc w:val="left"/>
      <w:pPr>
        <w:ind w:left="568" w:hanging="360"/>
      </w:pPr>
      <w:rPr>
        <w:rFonts w:hint="default" w:ascii="Symbol" w:hAnsi="Symbol" w:eastAsia="Symbol" w:cs="Symbol"/>
        <w:b w:val="0"/>
        <w:bCs w:val="0"/>
        <w:i w:val="0"/>
        <w:iCs w:val="0"/>
        <w:spacing w:val="0"/>
        <w:w w:val="100"/>
        <w:sz w:val="24"/>
        <w:szCs w:val="24"/>
        <w:lang w:val="en-US" w:eastAsia="en-US" w:bidi="ar-SA"/>
      </w:rPr>
    </w:lvl>
    <w:lvl w:ilvl="1" w:tplc="C7D0F564">
      <w:numFmt w:val="bullet"/>
      <w:lvlText w:val="•"/>
      <w:lvlJc w:val="left"/>
      <w:pPr>
        <w:ind w:left="1468" w:hanging="360"/>
      </w:pPr>
      <w:rPr>
        <w:rFonts w:hint="default"/>
        <w:lang w:val="en-US" w:eastAsia="en-US" w:bidi="ar-SA"/>
      </w:rPr>
    </w:lvl>
    <w:lvl w:ilvl="2" w:tplc="9070AD28">
      <w:numFmt w:val="bullet"/>
      <w:lvlText w:val="•"/>
      <w:lvlJc w:val="left"/>
      <w:pPr>
        <w:ind w:left="2376" w:hanging="360"/>
      </w:pPr>
      <w:rPr>
        <w:rFonts w:hint="default"/>
        <w:lang w:val="en-US" w:eastAsia="en-US" w:bidi="ar-SA"/>
      </w:rPr>
    </w:lvl>
    <w:lvl w:ilvl="3" w:tplc="6530596C">
      <w:numFmt w:val="bullet"/>
      <w:lvlText w:val="•"/>
      <w:lvlJc w:val="left"/>
      <w:pPr>
        <w:ind w:left="3284" w:hanging="360"/>
      </w:pPr>
      <w:rPr>
        <w:rFonts w:hint="default"/>
        <w:lang w:val="en-US" w:eastAsia="en-US" w:bidi="ar-SA"/>
      </w:rPr>
    </w:lvl>
    <w:lvl w:ilvl="4" w:tplc="0ACA5042">
      <w:numFmt w:val="bullet"/>
      <w:lvlText w:val="•"/>
      <w:lvlJc w:val="left"/>
      <w:pPr>
        <w:ind w:left="4192" w:hanging="360"/>
      </w:pPr>
      <w:rPr>
        <w:rFonts w:hint="default"/>
        <w:lang w:val="en-US" w:eastAsia="en-US" w:bidi="ar-SA"/>
      </w:rPr>
    </w:lvl>
    <w:lvl w:ilvl="5" w:tplc="7A50B074">
      <w:numFmt w:val="bullet"/>
      <w:lvlText w:val="•"/>
      <w:lvlJc w:val="left"/>
      <w:pPr>
        <w:ind w:left="5100" w:hanging="360"/>
      </w:pPr>
      <w:rPr>
        <w:rFonts w:hint="default"/>
        <w:lang w:val="en-US" w:eastAsia="en-US" w:bidi="ar-SA"/>
      </w:rPr>
    </w:lvl>
    <w:lvl w:ilvl="6" w:tplc="EB5CC964">
      <w:numFmt w:val="bullet"/>
      <w:lvlText w:val="•"/>
      <w:lvlJc w:val="left"/>
      <w:pPr>
        <w:ind w:left="6008" w:hanging="360"/>
      </w:pPr>
      <w:rPr>
        <w:rFonts w:hint="default"/>
        <w:lang w:val="en-US" w:eastAsia="en-US" w:bidi="ar-SA"/>
      </w:rPr>
    </w:lvl>
    <w:lvl w:ilvl="7" w:tplc="7B084DE6">
      <w:numFmt w:val="bullet"/>
      <w:lvlText w:val="•"/>
      <w:lvlJc w:val="left"/>
      <w:pPr>
        <w:ind w:left="6916" w:hanging="360"/>
      </w:pPr>
      <w:rPr>
        <w:rFonts w:hint="default"/>
        <w:lang w:val="en-US" w:eastAsia="en-US" w:bidi="ar-SA"/>
      </w:rPr>
    </w:lvl>
    <w:lvl w:ilvl="8" w:tplc="C28060B0">
      <w:numFmt w:val="bullet"/>
      <w:lvlText w:val="•"/>
      <w:lvlJc w:val="left"/>
      <w:pPr>
        <w:ind w:left="7824" w:hanging="360"/>
      </w:pPr>
      <w:rPr>
        <w:rFonts w:hint="default"/>
        <w:lang w:val="en-US" w:eastAsia="en-US" w:bidi="ar-SA"/>
      </w:rPr>
    </w:lvl>
  </w:abstractNum>
  <w:num w:numId="1" w16cid:durableId="65491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0BC"/>
    <w:rsid w:val="0030064E"/>
    <w:rsid w:val="004D6CA6"/>
    <w:rsid w:val="00A262B3"/>
    <w:rsid w:val="00EF60BC"/>
    <w:rsid w:val="00F01A52"/>
    <w:rsid w:val="04E670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13533"/>
  <w15:docId w15:val="{1EB714C5-C827-48BC-92A7-44FD7A15D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Calibri" w:hAnsi="Calibri" w:eastAsia="Calibri" w:cs="Calibri"/>
    </w:rPr>
  </w:style>
  <w:style w:type="paragraph" w:styleId="Heading1">
    <w:name w:val="heading 1"/>
    <w:basedOn w:val="Normal"/>
    <w:uiPriority w:val="9"/>
    <w:qFormat/>
    <w:pPr>
      <w:ind w:left="142"/>
      <w:jc w:val="both"/>
      <w:outlineLvl w:val="0"/>
    </w:pPr>
    <w:rPr>
      <w:b/>
      <w:bCs/>
      <w:sz w:val="24"/>
      <w:szCs w:val="24"/>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line="305" w:lineRule="exact"/>
      <w:ind w:left="568" w:hanging="360"/>
    </w:pPr>
  </w:style>
  <w:style w:type="paragraph" w:styleId="TableParagraph" w:customStyle="1">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image" Target="media/image2.png" Id="rId6" /><Relationship Type="http://schemas.openxmlformats.org/officeDocument/2006/relationships/customXml" Target="../customXml/item3.xml" Id="rId11" /><Relationship Type="http://schemas.openxmlformats.org/officeDocument/2006/relationships/image" Target="media/image1.png" Id="rId5" /><Relationship Type="http://schemas.openxmlformats.org/officeDocument/2006/relationships/customXml" Target="../customXml/item2.xml" Id="rId10" /><Relationship Type="http://schemas.openxmlformats.org/officeDocument/2006/relationships/webSettings" Target="webSettings.xml" Id="rId4" /><Relationship Type="http://schemas.openxmlformats.org/officeDocument/2006/relationships/customXml" Target="../customXml/item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2CC8EAEECBB74791A19CDBE906131D" ma:contentTypeVersion="11" ma:contentTypeDescription="Create a new document." ma:contentTypeScope="" ma:versionID="e82466ac87df24cc354e495d98d34fd5">
  <xsd:schema xmlns:xsd="http://www.w3.org/2001/XMLSchema" xmlns:xs="http://www.w3.org/2001/XMLSchema" xmlns:p="http://schemas.microsoft.com/office/2006/metadata/properties" xmlns:ns2="8cb73af1-e7e2-430b-a7fe-ef424c2991b0" xmlns:ns3="884656dd-2229-46c8-8083-f5f73cfad9b0" targetNamespace="http://schemas.microsoft.com/office/2006/metadata/properties" ma:root="true" ma:fieldsID="d08f87a8720914676d950a1dd7b272a8" ns2:_="" ns3:_="">
    <xsd:import namespace="8cb73af1-e7e2-430b-a7fe-ef424c2991b0"/>
    <xsd:import namespace="884656dd-2229-46c8-8083-f5f73cfad9b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73af1-e7e2-430b-a7fe-ef424c2991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85c3170-5923-4f59-bf6e-2fb9d9a6ab5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4656dd-2229-46c8-8083-f5f73cfad9b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a8f64b3-5534-4e0a-a124-351ddb8c1943}" ma:internalName="TaxCatchAll" ma:showField="CatchAllData" ma:web="884656dd-2229-46c8-8083-f5f73cfad9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84656dd-2229-46c8-8083-f5f73cfad9b0" xsi:nil="true"/>
    <lcf76f155ced4ddcb4097134ff3c332f xmlns="8cb73af1-e7e2-430b-a7fe-ef424c2991b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2DD38EC-51E1-4340-BECF-013054CEBED5}"/>
</file>

<file path=customXml/itemProps2.xml><?xml version="1.0" encoding="utf-8"?>
<ds:datastoreItem xmlns:ds="http://schemas.openxmlformats.org/officeDocument/2006/customXml" ds:itemID="{080A417B-833C-4423-91B6-C39B22A34CFF}"/>
</file>

<file path=customXml/itemProps3.xml><?xml version="1.0" encoding="utf-8"?>
<ds:datastoreItem xmlns:ds="http://schemas.openxmlformats.org/officeDocument/2006/customXml" ds:itemID="{265B13FC-38EC-4D24-8470-41B5FD7EEE1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Payal Sharma</dc:creator>
  <lastModifiedBy>Kea Ashby</lastModifiedBy>
  <revision>3</revision>
  <dcterms:created xsi:type="dcterms:W3CDTF">2026-07-03T14:08:00.0000000Z</dcterms:created>
  <dcterms:modified xsi:type="dcterms:W3CDTF">2026-07-03T15:11:26.9788644Z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0x010100302CC8EAEECBB74791A19CDBE906131D</vt:lpwstr>
  </property>
  <property fmtid="{D5CDD505-2E9C-101B-9397-08002B2CF9AE}" pid="3" name="Created">
    <vt:filetime>2025-11-27T00:00:00Z</vt:filetime>
  </property>
  <property fmtid="{D5CDD505-2E9C-101B-9397-08002B2CF9AE}" pid="4" name="Creator">
    <vt:lpwstr>Acrobat PDFMaker 25 for Word</vt:lpwstr>
  </property>
  <property fmtid="{D5CDD505-2E9C-101B-9397-08002B2CF9AE}" pid="5" name="GrammarlyDocumentId">
    <vt:lpwstr>da9bcca7-3d4d-42ed-a3c5-10b20824cbb1</vt:lpwstr>
  </property>
  <property fmtid="{D5CDD505-2E9C-101B-9397-08002B2CF9AE}" pid="6" name="LastSaved">
    <vt:filetime>2026-06-01T00:00:00Z</vt:filetime>
  </property>
  <property fmtid="{D5CDD505-2E9C-101B-9397-08002B2CF9AE}" pid="7" name="MediaServiceImageTags">
    <vt:lpwstr/>
  </property>
  <property fmtid="{D5CDD505-2E9C-101B-9397-08002B2CF9AE}" pid="8" name="Producer">
    <vt:lpwstr>Adobe PDF Library 25.1.201</vt:lpwstr>
  </property>
  <property fmtid="{D5CDD505-2E9C-101B-9397-08002B2CF9AE}" pid="9" name="SourceModified">
    <vt:lpwstr/>
  </property>
</Properties>
</file>